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D83" w:rsidRPr="00CA2D83" w:rsidRDefault="00CA2D83" w:rsidP="00CA2D83">
      <w:pPr>
        <w:tabs>
          <w:tab w:val="center" w:pos="4536"/>
          <w:tab w:val="right" w:pos="8280"/>
          <w:tab w:val="right" w:pos="9639"/>
        </w:tabs>
        <w:ind w:right="2"/>
        <w:rPr>
          <w:rFonts w:ascii="Arial" w:hAnsi="Arial" w:cs="Arial"/>
          <w:b/>
          <w:bCs/>
          <w:sz w:val="22"/>
        </w:rPr>
      </w:pPr>
      <w:bookmarkStart w:id="0" w:name="_GoBack"/>
      <w:bookmarkEnd w:id="0"/>
      <w:r w:rsidRPr="00CA2D83">
        <w:rPr>
          <w:rFonts w:ascii="Arial" w:hAnsi="Arial" w:cs="Arial"/>
          <w:b/>
          <w:bCs/>
          <w:sz w:val="22"/>
        </w:rPr>
        <w:t>3GPP TSG RAN WG1 Meeting #92</w:t>
      </w:r>
      <w:r w:rsidR="00DE6603">
        <w:rPr>
          <w:rFonts w:ascii="Arial" w:hAnsi="Arial" w:cs="Arial"/>
          <w:b/>
          <w:bCs/>
          <w:sz w:val="22"/>
        </w:rPr>
        <w:t xml:space="preserve">                                                              </w:t>
      </w:r>
      <w:r>
        <w:rPr>
          <w:rFonts w:ascii="Arial" w:eastAsiaTheme="minorEastAsia" w:hAnsi="Arial" w:cs="Arial" w:hint="eastAsia"/>
          <w:b/>
          <w:bCs/>
          <w:sz w:val="22"/>
          <w:lang w:eastAsia="zh-CN"/>
        </w:rPr>
        <w:t xml:space="preserve">  </w:t>
      </w:r>
      <w:r w:rsidR="00DE6603">
        <w:rPr>
          <w:rFonts w:ascii="Arial" w:eastAsiaTheme="minorEastAsia" w:hAnsi="Arial" w:cs="Arial"/>
          <w:b/>
          <w:bCs/>
          <w:sz w:val="22"/>
          <w:lang w:eastAsia="zh-CN"/>
        </w:rPr>
        <w:t xml:space="preserve">      </w:t>
      </w:r>
      <w:r w:rsidRPr="00CA2D83">
        <w:rPr>
          <w:rFonts w:ascii="Arial" w:hAnsi="Arial" w:cs="Arial"/>
          <w:b/>
          <w:bCs/>
          <w:sz w:val="22"/>
        </w:rPr>
        <w:t>R1-</w:t>
      </w:r>
      <w:r w:rsidR="00861449" w:rsidRPr="00C178A8">
        <w:rPr>
          <w:rFonts w:ascii="Arial" w:hAnsi="Arial" w:cs="Arial"/>
          <w:b/>
          <w:bCs/>
          <w:sz w:val="22"/>
        </w:rPr>
        <w:t>1801551</w:t>
      </w:r>
    </w:p>
    <w:p w:rsidR="000B1412" w:rsidRPr="00E03074" w:rsidRDefault="00CA2D83" w:rsidP="00E03074">
      <w:pPr>
        <w:tabs>
          <w:tab w:val="center" w:pos="4536"/>
          <w:tab w:val="right" w:pos="8280"/>
          <w:tab w:val="right" w:pos="9639"/>
        </w:tabs>
        <w:ind w:right="2"/>
        <w:rPr>
          <w:rFonts w:ascii="Arial" w:eastAsiaTheme="minorEastAsia" w:hAnsi="Arial" w:cs="Arial"/>
          <w:b/>
          <w:bCs/>
          <w:sz w:val="22"/>
          <w:lang w:eastAsia="zh-CN"/>
        </w:rPr>
      </w:pPr>
      <w:r w:rsidRPr="00E03074">
        <w:rPr>
          <w:rFonts w:ascii="Arial" w:hAnsi="Arial" w:cs="Arial"/>
          <w:b/>
          <w:bCs/>
          <w:sz w:val="22"/>
        </w:rPr>
        <w:t>Athens, Greece, February 26</w:t>
      </w:r>
      <w:r w:rsidR="00E03074" w:rsidRPr="00E03074">
        <w:rPr>
          <w:rFonts w:ascii="Arial" w:eastAsiaTheme="minorEastAsia" w:hAnsi="Arial" w:cs="Arial" w:hint="eastAsia"/>
          <w:b/>
          <w:bCs/>
          <w:sz w:val="22"/>
          <w:vertAlign w:val="superscript"/>
          <w:lang w:eastAsia="zh-CN"/>
        </w:rPr>
        <w:t>t</w:t>
      </w:r>
      <w:r w:rsidR="00E03074">
        <w:rPr>
          <w:rFonts w:ascii="Arial" w:eastAsiaTheme="minorEastAsia" w:hAnsi="Arial" w:cs="Arial" w:hint="eastAsia"/>
          <w:b/>
          <w:bCs/>
          <w:sz w:val="22"/>
          <w:vertAlign w:val="superscript"/>
          <w:lang w:eastAsia="zh-CN"/>
        </w:rPr>
        <w:t>h</w:t>
      </w:r>
      <w:r w:rsidRPr="00E03074">
        <w:rPr>
          <w:rFonts w:ascii="Arial" w:hAnsi="Arial" w:cs="Arial"/>
          <w:b/>
          <w:bCs/>
          <w:sz w:val="22"/>
        </w:rPr>
        <w:t xml:space="preserve"> – March 2</w:t>
      </w:r>
      <w:r w:rsidR="00E03074" w:rsidRPr="00E03074">
        <w:rPr>
          <w:rFonts w:ascii="Arial" w:eastAsiaTheme="minorEastAsia" w:hAnsi="Arial" w:cs="Arial" w:hint="eastAsia"/>
          <w:b/>
          <w:bCs/>
          <w:sz w:val="22"/>
          <w:vertAlign w:val="superscript"/>
          <w:lang w:eastAsia="zh-CN"/>
        </w:rPr>
        <w:t>nd</w:t>
      </w:r>
      <w:r w:rsidRPr="00E03074">
        <w:rPr>
          <w:rFonts w:ascii="Arial" w:hAnsi="Arial" w:cs="Arial"/>
          <w:b/>
          <w:bCs/>
          <w:sz w:val="22"/>
        </w:rPr>
        <w:t>, 2018</w:t>
      </w:r>
    </w:p>
    <w:p w:rsidR="00CA2D83" w:rsidRPr="00CA2D83" w:rsidRDefault="00CA2D83" w:rsidP="00CA2D83">
      <w:pPr>
        <w:pStyle w:val="a4"/>
        <w:jc w:val="both"/>
        <w:rPr>
          <w:rFonts w:eastAsiaTheme="minorEastAsia" w:cs="Arial"/>
          <w:lang w:eastAsia="zh-CN"/>
        </w:rPr>
      </w:pPr>
    </w:p>
    <w:p w:rsidR="000B1412" w:rsidRPr="00A72F1F" w:rsidRDefault="000B1412" w:rsidP="00944AA9">
      <w:pPr>
        <w:pStyle w:val="a4"/>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rsidR="000B1412" w:rsidRPr="00A72F1F" w:rsidRDefault="000B1412" w:rsidP="00944AA9">
      <w:pPr>
        <w:pStyle w:val="a4"/>
        <w:tabs>
          <w:tab w:val="left" w:pos="1800"/>
        </w:tabs>
        <w:jc w:val="both"/>
        <w:rPr>
          <w:rFonts w:eastAsia="宋体" w:cs="Arial"/>
          <w:lang w:eastAsia="zh-CN"/>
        </w:rPr>
      </w:pPr>
      <w:r w:rsidRPr="00A72F1F">
        <w:rPr>
          <w:rFonts w:cs="Arial"/>
        </w:rPr>
        <w:t>Title:</w:t>
      </w:r>
      <w:r w:rsidRPr="00A72F1F">
        <w:rPr>
          <w:rFonts w:cs="Arial"/>
        </w:rPr>
        <w:tab/>
      </w:r>
      <w:r w:rsidR="00861449" w:rsidRPr="00861449">
        <w:rPr>
          <w:rFonts w:cs="Arial"/>
        </w:rPr>
        <w:t>Other aspects for URLLC</w:t>
      </w:r>
    </w:p>
    <w:p w:rsidR="000B1412" w:rsidRPr="00A72F1F" w:rsidRDefault="000B1412" w:rsidP="00944AA9">
      <w:pPr>
        <w:pStyle w:val="a4"/>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CA2D83">
        <w:rPr>
          <w:rFonts w:eastAsia="宋体" w:cs="Arial" w:hint="eastAsia"/>
          <w:lang w:eastAsia="zh-CN"/>
        </w:rPr>
        <w:t>2.</w:t>
      </w:r>
      <w:r w:rsidR="00C178A8">
        <w:rPr>
          <w:rFonts w:eastAsia="宋体" w:cs="Arial" w:hint="eastAsia"/>
          <w:lang w:eastAsia="zh-CN"/>
        </w:rPr>
        <w:t>5</w:t>
      </w:r>
    </w:p>
    <w:p w:rsidR="000B1412" w:rsidRPr="00A72F1F" w:rsidRDefault="000B1412" w:rsidP="00944AA9">
      <w:pPr>
        <w:pStyle w:val="a4"/>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rsidR="00E807E7" w:rsidRPr="00A72F1F" w:rsidRDefault="00E807E7"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1" w:name="_Ref490222521"/>
      <w:bookmarkStart w:id="2" w:name="OLE_LINK13"/>
      <w:bookmarkStart w:id="3" w:name="OLE_LINK14"/>
      <w:r w:rsidRPr="00A72F1F">
        <w:rPr>
          <w:rFonts w:ascii="Arial" w:hAnsi="Arial" w:cs="Times New Roman"/>
          <w:b w:val="0"/>
          <w:bCs w:val="0"/>
          <w:kern w:val="0"/>
          <w:sz w:val="36"/>
          <w:szCs w:val="20"/>
          <w:lang w:eastAsia="en-GB"/>
        </w:rPr>
        <w:t>Introduction</w:t>
      </w:r>
      <w:bookmarkEnd w:id="1"/>
    </w:p>
    <w:p w:rsidR="00325D7E" w:rsidRPr="00325D7E" w:rsidRDefault="00325D7E" w:rsidP="00325D7E">
      <w:pPr>
        <w:pStyle w:val="a0"/>
        <w:spacing w:beforeLines="50" w:before="120"/>
        <w:rPr>
          <w:rFonts w:eastAsia="宋体"/>
          <w:lang w:eastAsia="zh-CN"/>
        </w:rPr>
      </w:pPr>
      <w:r>
        <w:rPr>
          <w:rFonts w:eastAsia="宋体" w:hint="eastAsia"/>
          <w:lang w:eastAsia="zh-CN"/>
        </w:rPr>
        <w:t>T</w:t>
      </w:r>
      <w:r w:rsidRPr="00325D7E">
        <w:rPr>
          <w:rFonts w:eastAsia="宋体" w:hint="eastAsia"/>
          <w:lang w:eastAsia="zh-CN"/>
        </w:rPr>
        <w:t>he design targets for URLLC are</w:t>
      </w:r>
      <w:r w:rsidRPr="00325D7E">
        <w:rPr>
          <w:rFonts w:eastAsia="宋体"/>
          <w:lang w:eastAsia="zh-CN"/>
        </w:rPr>
        <w:t xml:space="preserve"> as follows:</w:t>
      </w:r>
    </w:p>
    <w:p w:rsidR="00325D7E" w:rsidRPr="00325D7E" w:rsidRDefault="00325D7E" w:rsidP="00325D7E">
      <w:pPr>
        <w:pStyle w:val="a0"/>
        <w:numPr>
          <w:ilvl w:val="0"/>
          <w:numId w:val="11"/>
        </w:numPr>
        <w:spacing w:beforeLines="50" w:before="120"/>
        <w:rPr>
          <w:rFonts w:eastAsia="宋体"/>
          <w:lang w:eastAsia="zh-CN"/>
        </w:rPr>
      </w:pPr>
      <w:r w:rsidRPr="00325D7E">
        <w:rPr>
          <w:rFonts w:eastAsia="宋体" w:hint="eastAsia"/>
          <w:lang w:eastAsia="zh-CN"/>
        </w:rPr>
        <w:t xml:space="preserve">Reliability: </w:t>
      </w:r>
      <w:r w:rsidRPr="00325D7E">
        <w:rPr>
          <w:rFonts w:eastAsia="宋体"/>
          <w:lang w:eastAsia="zh-CN"/>
        </w:rPr>
        <w:t>A general URLLC reliability requirement for one transmission of a packet is 1-10</w:t>
      </w:r>
      <w:r w:rsidRPr="002F7E61">
        <w:rPr>
          <w:rFonts w:eastAsia="宋体"/>
          <w:vertAlign w:val="superscript"/>
          <w:lang w:eastAsia="zh-CN"/>
        </w:rPr>
        <w:t>-5</w:t>
      </w:r>
      <w:r w:rsidRPr="00325D7E">
        <w:rPr>
          <w:rFonts w:eastAsia="宋体"/>
          <w:lang w:eastAsia="zh-CN"/>
        </w:rPr>
        <w:t xml:space="preserve"> for X bytes (e.g., 20 bytes) with a user plane latency of 1ms.</w:t>
      </w:r>
    </w:p>
    <w:p w:rsidR="00325D7E" w:rsidRPr="00325D7E" w:rsidRDefault="00325D7E" w:rsidP="00325D7E">
      <w:pPr>
        <w:pStyle w:val="a0"/>
        <w:numPr>
          <w:ilvl w:val="0"/>
          <w:numId w:val="11"/>
        </w:numPr>
        <w:spacing w:beforeLines="50" w:before="120"/>
        <w:rPr>
          <w:rFonts w:eastAsia="宋体"/>
          <w:lang w:eastAsia="zh-CN"/>
        </w:rPr>
      </w:pPr>
      <w:r w:rsidRPr="00325D7E">
        <w:rPr>
          <w:rFonts w:eastAsia="宋体"/>
          <w:lang w:eastAsia="zh-CN"/>
        </w:rPr>
        <w:t>Latency</w:t>
      </w:r>
      <w:r w:rsidRPr="00325D7E">
        <w:rPr>
          <w:rFonts w:eastAsia="宋体" w:hint="eastAsia"/>
          <w:lang w:eastAsia="zh-CN"/>
        </w:rPr>
        <w:t>: F</w:t>
      </w:r>
      <w:r w:rsidRPr="00325D7E">
        <w:rPr>
          <w:rFonts w:eastAsia="宋体"/>
          <w:lang w:eastAsia="zh-CN"/>
        </w:rPr>
        <w:t>or URLLC the target for user plane latency should be 0.5ms for UL and 0.5ms for DL.</w:t>
      </w:r>
    </w:p>
    <w:p w:rsidR="00B97552" w:rsidRPr="00325D7E" w:rsidRDefault="00325D7E" w:rsidP="00B4621D">
      <w:pPr>
        <w:pStyle w:val="a0"/>
        <w:spacing w:beforeLines="50" w:before="120"/>
        <w:rPr>
          <w:rFonts w:eastAsia="宋体"/>
          <w:lang w:val="en-GB" w:eastAsia="zh-CN"/>
        </w:rPr>
      </w:pPr>
      <w:r>
        <w:rPr>
          <w:rFonts w:eastAsia="宋体"/>
          <w:lang w:val="en-GB" w:eastAsia="zh-CN"/>
        </w:rPr>
        <w:t>F</w:t>
      </w:r>
      <w:r>
        <w:rPr>
          <w:rFonts w:eastAsia="宋体" w:hint="eastAsia"/>
          <w:lang w:val="en-GB" w:eastAsia="zh-CN"/>
        </w:rPr>
        <w:t xml:space="preserve">or the reliable transmission, some aspects should be considered. </w:t>
      </w:r>
      <w:r w:rsidR="00A50590" w:rsidRPr="00325D7E">
        <w:rPr>
          <w:rFonts w:eastAsia="宋体"/>
          <w:lang w:val="en-GB" w:eastAsia="zh-CN"/>
        </w:rPr>
        <w:t>I</w:t>
      </w:r>
      <w:r w:rsidR="00A50590" w:rsidRPr="00325D7E">
        <w:rPr>
          <w:rFonts w:eastAsia="宋体" w:hint="eastAsia"/>
          <w:lang w:val="en-GB" w:eastAsia="zh-CN"/>
        </w:rPr>
        <w:t>n t</w:t>
      </w:r>
      <w:r w:rsidR="008C5BBC" w:rsidRPr="00325D7E">
        <w:rPr>
          <w:rFonts w:eastAsia="宋体"/>
          <w:lang w:val="en-GB" w:eastAsia="zh-CN"/>
        </w:rPr>
        <w:t>his contribution</w:t>
      </w:r>
      <w:r w:rsidR="003E5950" w:rsidRPr="00325D7E">
        <w:rPr>
          <w:rFonts w:eastAsia="宋体" w:hint="eastAsia"/>
          <w:lang w:val="en-GB" w:eastAsia="zh-CN"/>
        </w:rPr>
        <w:t>,</w:t>
      </w:r>
      <w:r w:rsidR="008C5BBC" w:rsidRPr="00325D7E">
        <w:rPr>
          <w:rFonts w:eastAsia="宋体"/>
          <w:lang w:val="en-GB" w:eastAsia="zh-CN"/>
        </w:rPr>
        <w:t xml:space="preserve"> </w:t>
      </w:r>
      <w:r w:rsidR="00A50590" w:rsidRPr="00325D7E">
        <w:rPr>
          <w:rFonts w:eastAsia="宋体" w:hint="eastAsia"/>
          <w:lang w:val="en-GB" w:eastAsia="zh-CN"/>
        </w:rPr>
        <w:t>we</w:t>
      </w:r>
      <w:r w:rsidR="007069C6" w:rsidRPr="00325D7E">
        <w:rPr>
          <w:rFonts w:eastAsia="宋体"/>
          <w:lang w:val="en-GB" w:eastAsia="zh-CN"/>
        </w:rPr>
        <w:t xml:space="preserve"> </w:t>
      </w:r>
      <w:r w:rsidR="003A71D3" w:rsidRPr="00325D7E">
        <w:rPr>
          <w:rFonts w:eastAsia="宋体"/>
          <w:lang w:val="en-GB" w:eastAsia="zh-CN"/>
        </w:rPr>
        <w:t xml:space="preserve">discuss </w:t>
      </w:r>
      <w:r w:rsidRPr="00325D7E">
        <w:rPr>
          <w:rFonts w:eastAsia="宋体"/>
          <w:lang w:val="en-GB" w:eastAsia="zh-CN"/>
        </w:rPr>
        <w:t>Reliability of configured grant transmission</w:t>
      </w:r>
      <w:r w:rsidR="007C22F7" w:rsidRPr="00325D7E">
        <w:rPr>
          <w:rFonts w:eastAsia="宋体" w:hint="eastAsia"/>
          <w:lang w:val="en-GB" w:eastAsia="zh-CN"/>
        </w:rPr>
        <w:t xml:space="preserve">, </w:t>
      </w:r>
      <w:r w:rsidR="00972DCE" w:rsidRPr="00325D7E">
        <w:rPr>
          <w:rFonts w:eastAsia="宋体" w:hint="eastAsia"/>
          <w:lang w:val="en-GB" w:eastAsia="zh-CN"/>
        </w:rPr>
        <w:t>false detection</w:t>
      </w:r>
      <w:r w:rsidR="007C22F7" w:rsidRPr="00325D7E">
        <w:rPr>
          <w:rFonts w:eastAsia="宋体" w:hint="eastAsia"/>
          <w:lang w:val="en-GB" w:eastAsia="zh-CN"/>
        </w:rPr>
        <w:t xml:space="preserve"> and power control issue</w:t>
      </w:r>
      <w:r w:rsidR="00861449" w:rsidRPr="00325D7E">
        <w:rPr>
          <w:rFonts w:eastAsia="宋体" w:hint="eastAsia"/>
          <w:lang w:val="en-GB" w:eastAsia="zh-CN"/>
        </w:rPr>
        <w:t xml:space="preserve"> </w:t>
      </w:r>
      <w:r w:rsidR="00A50590" w:rsidRPr="00325D7E">
        <w:rPr>
          <w:rFonts w:eastAsia="宋体" w:hint="eastAsia"/>
          <w:lang w:val="en-GB" w:eastAsia="zh-CN"/>
        </w:rPr>
        <w:t>for URLCC</w:t>
      </w:r>
      <w:r w:rsidR="00B2573E" w:rsidRPr="00325D7E">
        <w:rPr>
          <w:rFonts w:eastAsia="宋体"/>
          <w:lang w:val="en-GB" w:eastAsia="zh-CN"/>
        </w:rPr>
        <w:t>.</w:t>
      </w:r>
    </w:p>
    <w:p w:rsidR="00422F47" w:rsidRPr="00A72F1F" w:rsidRDefault="008C5BBC"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Discussion</w:t>
      </w:r>
    </w:p>
    <w:p w:rsidR="00495567" w:rsidRDefault="00495567" w:rsidP="00C578A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4" w:name="OLE_LINK3"/>
      <w:r>
        <w:rPr>
          <w:rFonts w:ascii="Arial" w:eastAsia="宋体" w:hAnsi="Arial"/>
          <w:sz w:val="32"/>
          <w:szCs w:val="20"/>
          <w:lang w:val="en-GB"/>
        </w:rPr>
        <w:t>Reliability of configured grant transmission</w:t>
      </w:r>
    </w:p>
    <w:p w:rsidR="00E16108" w:rsidRPr="007C22F7" w:rsidRDefault="00E16108" w:rsidP="00E16108">
      <w:pPr>
        <w:spacing w:after="120"/>
        <w:jc w:val="both"/>
        <w:textAlignment w:val="center"/>
        <w:rPr>
          <w:rFonts w:eastAsia="宋体"/>
          <w:sz w:val="21"/>
          <w:szCs w:val="20"/>
          <w:lang w:eastAsia="zh-CN"/>
        </w:rPr>
      </w:pPr>
      <w:r w:rsidRPr="007C22F7">
        <w:rPr>
          <w:rFonts w:eastAsia="宋体"/>
          <w:sz w:val="21"/>
          <w:szCs w:val="20"/>
          <w:lang w:eastAsia="zh-CN"/>
        </w:rPr>
        <w:t xml:space="preserve">In RAN1 AH 1801 meeting, regarding configured grant UL transmission, </w:t>
      </w:r>
      <w:r>
        <w:rPr>
          <w:rFonts w:eastAsia="宋体"/>
          <w:sz w:val="21"/>
          <w:szCs w:val="20"/>
          <w:lang w:eastAsia="zh-CN"/>
        </w:rPr>
        <w:t>following agreements were</w:t>
      </w:r>
      <w:r>
        <w:rPr>
          <w:rFonts w:eastAsia="宋体" w:hint="eastAsia"/>
          <w:sz w:val="21"/>
          <w:szCs w:val="20"/>
          <w:lang w:eastAsia="zh-CN"/>
        </w:rPr>
        <w:t xml:space="preserve"> achiev</w:t>
      </w:r>
      <w:r w:rsidRPr="007C22F7">
        <w:rPr>
          <w:rFonts w:eastAsia="宋体"/>
          <w:sz w:val="21"/>
          <w:szCs w:val="20"/>
          <w:lang w:eastAsia="zh-CN"/>
        </w:rPr>
        <w:t>e</w:t>
      </w:r>
      <w:r>
        <w:rPr>
          <w:rFonts w:eastAsia="宋体" w:hint="eastAsia"/>
          <w:sz w:val="21"/>
          <w:szCs w:val="20"/>
          <w:lang w:eastAsia="zh-CN"/>
        </w:rPr>
        <w:t>d</w:t>
      </w:r>
      <w:r w:rsidRPr="007C22F7">
        <w:rPr>
          <w:rFonts w:eastAsia="宋体"/>
          <w:sz w:val="21"/>
          <w:szCs w:val="20"/>
          <w:lang w:eastAsia="zh-CN"/>
        </w:rPr>
        <w:t xml:space="preserve"> [1].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1"/>
      </w:tblGrid>
      <w:tr w:rsidR="00E16108" w:rsidRPr="007C22F7" w:rsidTr="00DE6603">
        <w:tc>
          <w:tcPr>
            <w:tcW w:w="8731" w:type="dxa"/>
            <w:shd w:val="clear" w:color="auto" w:fill="auto"/>
          </w:tcPr>
          <w:p w:rsidR="00E16108" w:rsidRPr="007C22F7" w:rsidRDefault="00E16108" w:rsidP="005622A0">
            <w:pPr>
              <w:rPr>
                <w:sz w:val="21"/>
                <w:szCs w:val="20"/>
              </w:rPr>
            </w:pPr>
            <w:r w:rsidRPr="007C22F7">
              <w:rPr>
                <w:sz w:val="21"/>
                <w:szCs w:val="20"/>
                <w:highlight w:val="green"/>
              </w:rPr>
              <w:t>Agreements</w:t>
            </w:r>
            <w:r w:rsidRPr="007C22F7">
              <w:rPr>
                <w:sz w:val="21"/>
                <w:szCs w:val="20"/>
              </w:rPr>
              <w:t>:</w:t>
            </w:r>
          </w:p>
          <w:p w:rsidR="00E16108" w:rsidRPr="00C178A8" w:rsidRDefault="00E16108" w:rsidP="005622A0">
            <w:pPr>
              <w:numPr>
                <w:ilvl w:val="0"/>
                <w:numId w:val="7"/>
              </w:numPr>
              <w:spacing w:afterLines="50" w:after="120"/>
              <w:jc w:val="both"/>
              <w:rPr>
                <w:rFonts w:ascii="Times" w:hAnsi="Times"/>
                <w:sz w:val="20"/>
                <w:szCs w:val="20"/>
                <w:lang w:eastAsia="x-none"/>
              </w:rPr>
            </w:pPr>
            <w:r w:rsidRPr="00C178A8">
              <w:rPr>
                <w:rFonts w:ascii="Times" w:hAnsi="Times"/>
                <w:sz w:val="20"/>
                <w:szCs w:val="20"/>
                <w:lang w:eastAsia="x-none"/>
              </w:rPr>
              <w:t xml:space="preserve">For both configured grant Type 1 and Type 2 UL transmissions, a UE can be configured </w:t>
            </w:r>
            <w:r w:rsidRPr="00C178A8">
              <w:rPr>
                <w:rFonts w:ascii="Times" w:eastAsia="MS Mincho" w:hAnsi="Times" w:hint="eastAsia"/>
                <w:sz w:val="20"/>
                <w:szCs w:val="20"/>
                <w:lang w:eastAsia="x-none"/>
              </w:rPr>
              <w:t xml:space="preserve">with the following parameter </w:t>
            </w:r>
            <w:r w:rsidRPr="00C178A8">
              <w:rPr>
                <w:rFonts w:ascii="Times" w:hAnsi="Times"/>
                <w:sz w:val="20"/>
                <w:szCs w:val="20"/>
                <w:lang w:eastAsia="x-none"/>
              </w:rPr>
              <w:t xml:space="preserve">by UE-specific RRC signaling </w:t>
            </w:r>
            <w:r w:rsidRPr="00C178A8">
              <w:rPr>
                <w:rFonts w:ascii="Times" w:eastAsia="MS Mincho" w:hAnsi="Times" w:hint="eastAsia"/>
                <w:sz w:val="20"/>
                <w:szCs w:val="20"/>
                <w:lang w:eastAsia="x-none"/>
              </w:rPr>
              <w:t>separately from the corresponding RRC parameter for grant-based transmission</w:t>
            </w:r>
            <w:r w:rsidRPr="00C178A8">
              <w:rPr>
                <w:rFonts w:ascii="Times" w:hAnsi="Times"/>
                <w:sz w:val="20"/>
                <w:szCs w:val="20"/>
                <w:lang w:eastAsia="x-none"/>
              </w:rPr>
              <w:t>:</w:t>
            </w:r>
          </w:p>
          <w:p w:rsidR="00E16108" w:rsidRPr="00C178A8" w:rsidRDefault="00E16108" w:rsidP="005622A0">
            <w:pPr>
              <w:numPr>
                <w:ilvl w:val="1"/>
                <w:numId w:val="7"/>
              </w:numPr>
              <w:spacing w:afterLines="50" w:after="120"/>
              <w:jc w:val="both"/>
              <w:rPr>
                <w:rFonts w:ascii="Times" w:eastAsia="Batang" w:hAnsi="Times"/>
                <w:sz w:val="20"/>
                <w:szCs w:val="20"/>
                <w:lang w:val="en-GB" w:eastAsia="x-none"/>
              </w:rPr>
            </w:pPr>
            <w:proofErr w:type="spellStart"/>
            <w:r w:rsidRPr="00C178A8">
              <w:rPr>
                <w:rFonts w:ascii="Times" w:eastAsia="Batang" w:hAnsi="Times"/>
                <w:sz w:val="20"/>
                <w:szCs w:val="20"/>
                <w:lang w:val="en-GB" w:eastAsia="x-none"/>
              </w:rPr>
              <w:t>uci</w:t>
            </w:r>
            <w:proofErr w:type="spellEnd"/>
            <w:r w:rsidRPr="00C178A8">
              <w:rPr>
                <w:rFonts w:ascii="Times" w:eastAsia="Batang" w:hAnsi="Times"/>
                <w:sz w:val="20"/>
                <w:szCs w:val="20"/>
                <w:lang w:val="en-GB" w:eastAsia="x-none"/>
              </w:rPr>
              <w:t xml:space="preserve">-on-PUSCH: CHOICE {dynamic EQUENCE (SIZE (1..4)) OF </w:t>
            </w:r>
            <w:proofErr w:type="spellStart"/>
            <w:r w:rsidRPr="00C178A8">
              <w:rPr>
                <w:rFonts w:ascii="Times" w:eastAsia="Batang" w:hAnsi="Times"/>
                <w:sz w:val="20"/>
                <w:szCs w:val="20"/>
                <w:lang w:val="en-GB" w:eastAsia="x-none"/>
              </w:rPr>
              <w:t>BetaOffsets</w:t>
            </w:r>
            <w:proofErr w:type="spellEnd"/>
            <w:r w:rsidRPr="00C178A8">
              <w:rPr>
                <w:rFonts w:ascii="Times" w:eastAsia="Batang" w:hAnsi="Times"/>
                <w:sz w:val="20"/>
                <w:szCs w:val="20"/>
                <w:lang w:val="en-GB" w:eastAsia="x-none"/>
              </w:rPr>
              <w:t xml:space="preserve">, </w:t>
            </w:r>
            <w:proofErr w:type="spellStart"/>
            <w:r w:rsidRPr="00C178A8">
              <w:rPr>
                <w:rFonts w:ascii="Times" w:eastAsia="Batang" w:hAnsi="Times"/>
                <w:sz w:val="20"/>
                <w:szCs w:val="20"/>
                <w:lang w:val="en-GB" w:eastAsia="x-none"/>
              </w:rPr>
              <w:t>semiStatic</w:t>
            </w:r>
            <w:proofErr w:type="spellEnd"/>
            <w:r w:rsidRPr="00C178A8">
              <w:rPr>
                <w:rFonts w:ascii="Times" w:eastAsia="Batang" w:hAnsi="Times"/>
                <w:sz w:val="20"/>
                <w:szCs w:val="20"/>
                <w:lang w:val="en-GB" w:eastAsia="x-none"/>
              </w:rPr>
              <w:t xml:space="preserve"> </w:t>
            </w:r>
            <w:proofErr w:type="spellStart"/>
            <w:r w:rsidRPr="00C178A8">
              <w:rPr>
                <w:rFonts w:ascii="Times" w:eastAsia="Batang" w:hAnsi="Times"/>
                <w:sz w:val="20"/>
                <w:szCs w:val="20"/>
                <w:lang w:val="en-GB" w:eastAsia="x-none"/>
              </w:rPr>
              <w:t>BetaOffsets</w:t>
            </w:r>
            <w:proofErr w:type="spellEnd"/>
            <w:r w:rsidRPr="00C178A8">
              <w:rPr>
                <w:rFonts w:ascii="Times" w:eastAsia="Batang" w:hAnsi="Times"/>
                <w:sz w:val="20"/>
                <w:szCs w:val="20"/>
                <w:lang w:val="en-GB" w:eastAsia="x-none"/>
              </w:rPr>
              <w:t>} }</w:t>
            </w:r>
          </w:p>
          <w:p w:rsidR="00E16108" w:rsidRPr="00C178A8" w:rsidRDefault="00E16108" w:rsidP="005622A0">
            <w:pPr>
              <w:numPr>
                <w:ilvl w:val="2"/>
                <w:numId w:val="7"/>
              </w:numPr>
              <w:spacing w:afterLines="50" w:after="120"/>
              <w:jc w:val="both"/>
              <w:rPr>
                <w:rFonts w:ascii="Times" w:eastAsia="Batang" w:hAnsi="Times"/>
                <w:sz w:val="20"/>
                <w:szCs w:val="20"/>
                <w:lang w:val="en-GB" w:eastAsia="x-none"/>
              </w:rPr>
            </w:pPr>
            <w:r w:rsidRPr="00C178A8">
              <w:rPr>
                <w:rFonts w:ascii="Times" w:eastAsia="Batang" w:hAnsi="Times"/>
                <w:sz w:val="20"/>
                <w:szCs w:val="20"/>
                <w:lang w:val="en-GB" w:eastAsia="x-none"/>
              </w:rPr>
              <w:t>UCI on PUSCH for configured grant is supported.</w:t>
            </w:r>
          </w:p>
          <w:p w:rsidR="00E16108" w:rsidRPr="00C178A8" w:rsidRDefault="00E16108" w:rsidP="005622A0">
            <w:pPr>
              <w:numPr>
                <w:ilvl w:val="3"/>
                <w:numId w:val="7"/>
              </w:numPr>
              <w:spacing w:afterLines="50" w:after="120"/>
              <w:jc w:val="both"/>
              <w:rPr>
                <w:rFonts w:ascii="Times" w:eastAsia="Batang" w:hAnsi="Times"/>
                <w:sz w:val="20"/>
                <w:szCs w:val="20"/>
                <w:lang w:val="en-GB" w:eastAsia="x-none"/>
              </w:rPr>
            </w:pPr>
            <w:r w:rsidRPr="00C178A8">
              <w:rPr>
                <w:rFonts w:ascii="Times" w:eastAsia="Batang" w:hAnsi="Times"/>
                <w:sz w:val="20"/>
                <w:szCs w:val="20"/>
                <w:lang w:val="en-GB" w:eastAsia="x-none"/>
              </w:rPr>
              <w:t>Dropping/multiplexing rules for UCI to be further discussed.</w:t>
            </w:r>
          </w:p>
          <w:p w:rsidR="00E16108" w:rsidRPr="00887E53" w:rsidRDefault="00E16108" w:rsidP="00887E53">
            <w:pPr>
              <w:numPr>
                <w:ilvl w:val="2"/>
                <w:numId w:val="7"/>
              </w:numPr>
              <w:spacing w:afterLines="50" w:after="120"/>
              <w:jc w:val="both"/>
              <w:rPr>
                <w:rFonts w:ascii="Times" w:eastAsia="Batang" w:hAnsi="Times"/>
                <w:sz w:val="21"/>
                <w:szCs w:val="20"/>
                <w:lang w:val="en-GB" w:eastAsia="x-none"/>
              </w:rPr>
            </w:pPr>
            <w:r w:rsidRPr="00C178A8">
              <w:rPr>
                <w:rFonts w:ascii="Times" w:eastAsia="Batang" w:hAnsi="Times"/>
                <w:sz w:val="20"/>
                <w:szCs w:val="20"/>
                <w:lang w:val="en-GB" w:eastAsia="x-none"/>
              </w:rPr>
              <w:t>Note: For Type 1 UL data transmission without grant, “</w:t>
            </w:r>
            <w:proofErr w:type="spellStart"/>
            <w:r w:rsidRPr="00C178A8">
              <w:rPr>
                <w:rFonts w:ascii="Times" w:eastAsia="Batang" w:hAnsi="Times"/>
                <w:sz w:val="20"/>
                <w:szCs w:val="20"/>
                <w:lang w:val="en-GB" w:eastAsia="x-none"/>
              </w:rPr>
              <w:t>uci</w:t>
            </w:r>
            <w:proofErr w:type="spellEnd"/>
            <w:r w:rsidRPr="00C178A8">
              <w:rPr>
                <w:rFonts w:ascii="Times" w:eastAsia="Batang" w:hAnsi="Times"/>
                <w:sz w:val="20"/>
                <w:szCs w:val="20"/>
                <w:lang w:val="en-GB" w:eastAsia="x-none"/>
              </w:rPr>
              <w:t>-on-PUSCH” should be “</w:t>
            </w:r>
            <w:proofErr w:type="spellStart"/>
            <w:r w:rsidRPr="00C178A8">
              <w:rPr>
                <w:rFonts w:ascii="Times" w:eastAsia="Batang" w:hAnsi="Times"/>
                <w:sz w:val="20"/>
                <w:szCs w:val="20"/>
                <w:lang w:val="en-GB" w:eastAsia="x-none"/>
              </w:rPr>
              <w:t>semiStatic</w:t>
            </w:r>
            <w:proofErr w:type="spellEnd"/>
            <w:r w:rsidRPr="00C178A8">
              <w:rPr>
                <w:rFonts w:ascii="Times" w:eastAsia="Batang" w:hAnsi="Times"/>
                <w:sz w:val="20"/>
                <w:szCs w:val="20"/>
                <w:lang w:val="en-GB" w:eastAsia="x-none"/>
              </w:rPr>
              <w:t xml:space="preserve"> </w:t>
            </w:r>
            <w:proofErr w:type="spellStart"/>
            <w:r w:rsidRPr="00C178A8">
              <w:rPr>
                <w:rFonts w:ascii="Times" w:eastAsia="Batang" w:hAnsi="Times"/>
                <w:sz w:val="20"/>
                <w:szCs w:val="20"/>
                <w:lang w:val="en-GB" w:eastAsia="x-none"/>
              </w:rPr>
              <w:t>BetaOffsets</w:t>
            </w:r>
            <w:proofErr w:type="spellEnd"/>
            <w:r w:rsidRPr="00C178A8">
              <w:rPr>
                <w:rFonts w:ascii="Times" w:eastAsia="Batang" w:hAnsi="Times"/>
                <w:sz w:val="20"/>
                <w:szCs w:val="20"/>
                <w:lang w:val="en-GB" w:eastAsia="x-none"/>
              </w:rPr>
              <w:t>”</w:t>
            </w:r>
          </w:p>
        </w:tc>
      </w:tr>
    </w:tbl>
    <w:bookmarkEnd w:id="4"/>
    <w:p w:rsidR="00DE6603" w:rsidRDefault="00DE6603" w:rsidP="00DE6603">
      <w:pPr>
        <w:pStyle w:val="a0"/>
        <w:rPr>
          <w:iCs/>
          <w:szCs w:val="20"/>
          <w:lang w:eastAsia="zh-CN"/>
        </w:rPr>
      </w:pPr>
      <w:r>
        <w:rPr>
          <w:rFonts w:eastAsia="宋体" w:hint="eastAsia"/>
          <w:szCs w:val="22"/>
          <w:lang w:eastAsia="zh-CN"/>
        </w:rPr>
        <w:t>As</w:t>
      </w:r>
      <w:r>
        <w:rPr>
          <w:rFonts w:eastAsia="宋体"/>
          <w:szCs w:val="22"/>
          <w:lang w:eastAsia="zh-CN"/>
        </w:rPr>
        <w:t xml:space="preserve"> agreements given above, a UE shall start t</w:t>
      </w:r>
      <w:r w:rsidRPr="00AD486C">
        <w:rPr>
          <w:iCs/>
          <w:szCs w:val="20"/>
          <w:lang w:eastAsia="zh-CN"/>
        </w:rPr>
        <w:t>he initial transmission of a TB at the first transmissio</w:t>
      </w:r>
      <w:r>
        <w:rPr>
          <w:iCs/>
          <w:szCs w:val="20"/>
          <w:lang w:eastAsia="zh-CN"/>
        </w:rPr>
        <w:t xml:space="preserve">n occasion of the K repetitions when </w:t>
      </w:r>
      <w:r w:rsidRPr="00AD486C">
        <w:rPr>
          <w:iCs/>
          <w:szCs w:val="20"/>
          <w:lang w:eastAsia="zh-CN"/>
        </w:rPr>
        <w:t>RV sequence {0, 2, 3, 1}</w:t>
      </w:r>
      <w:r>
        <w:rPr>
          <w:iCs/>
          <w:szCs w:val="20"/>
          <w:lang w:eastAsia="zh-CN"/>
        </w:rPr>
        <w:t xml:space="preserve"> is configured. In this case, UE needs to wait for an available first transmission occasion to start the initial transmission for a TB.  Although transmitting K repetitions is useful to ensure the reliability, additional latency may be introduced for a TB depending on the packet arrival timing. </w:t>
      </w:r>
    </w:p>
    <w:p w:rsidR="00DE6603" w:rsidRDefault="00DE6603" w:rsidP="00DE6603">
      <w:pPr>
        <w:pStyle w:val="a0"/>
        <w:rPr>
          <w:iCs/>
          <w:szCs w:val="20"/>
          <w:lang w:eastAsia="zh-CN"/>
        </w:rPr>
      </w:pPr>
      <w:r>
        <w:rPr>
          <w:iCs/>
          <w:szCs w:val="20"/>
          <w:lang w:eastAsia="zh-CN"/>
        </w:rPr>
        <w:t>To meeting the requirement of low latency, a UE can be configured with RV sequence {0, 0, 0, 0} such that UE can start t</w:t>
      </w:r>
      <w:r w:rsidRPr="00AD486C">
        <w:rPr>
          <w:iCs/>
          <w:szCs w:val="20"/>
          <w:lang w:eastAsia="zh-CN"/>
        </w:rPr>
        <w:t xml:space="preserve">he initial transmission of a TB at any of the transmission occasions of the K repetitions when </w:t>
      </w:r>
      <w:r>
        <w:rPr>
          <w:iCs/>
          <w:szCs w:val="20"/>
          <w:lang w:eastAsia="zh-CN"/>
        </w:rPr>
        <w:t>K is less than 8. However,</w:t>
      </w:r>
      <w:r w:rsidRPr="00ED4579">
        <w:rPr>
          <w:iCs/>
          <w:szCs w:val="20"/>
          <w:lang w:eastAsia="zh-CN"/>
        </w:rPr>
        <w:t xml:space="preserve"> </w:t>
      </w:r>
      <w:r>
        <w:rPr>
          <w:iCs/>
          <w:szCs w:val="20"/>
          <w:lang w:eastAsia="zh-CN"/>
        </w:rPr>
        <w:t xml:space="preserve">UE needs to terminate the </w:t>
      </w:r>
      <w:r w:rsidRPr="00ED4579">
        <w:rPr>
          <w:iCs/>
          <w:szCs w:val="20"/>
          <w:lang w:eastAsia="zh-CN"/>
        </w:rPr>
        <w:t xml:space="preserve">repetition </w:t>
      </w:r>
      <w:r>
        <w:rPr>
          <w:iCs/>
          <w:szCs w:val="20"/>
          <w:lang w:eastAsia="zh-CN"/>
        </w:rPr>
        <w:t xml:space="preserve">of a TB </w:t>
      </w:r>
      <w:r w:rsidRPr="00ED4579">
        <w:rPr>
          <w:iCs/>
          <w:szCs w:val="20"/>
          <w:lang w:eastAsia="zh-CN"/>
        </w:rPr>
        <w:t>at the last transmission occasion within the period P</w:t>
      </w:r>
      <w:r>
        <w:rPr>
          <w:iCs/>
          <w:szCs w:val="20"/>
          <w:lang w:eastAsia="zh-CN"/>
        </w:rPr>
        <w:t xml:space="preserve">, regardless of the start occasion of the initial transmission. In this case, low latency can be achieved by flexible starting occasion while reliability cannot be guaranteed. For example, a TB starting from the third transmission occasion of period P could only repeat for 2 repetitions when assuming K=4. Therefore, the </w:t>
      </w:r>
      <w:proofErr w:type="spellStart"/>
      <w:r>
        <w:rPr>
          <w:iCs/>
          <w:szCs w:val="20"/>
          <w:lang w:eastAsia="zh-CN"/>
        </w:rPr>
        <w:t>QoS</w:t>
      </w:r>
      <w:proofErr w:type="spellEnd"/>
      <w:r>
        <w:rPr>
          <w:iCs/>
          <w:szCs w:val="20"/>
          <w:lang w:eastAsia="zh-CN"/>
        </w:rPr>
        <w:t xml:space="preserve"> of transmission on configured grant varies depending on the packet arrival timing, which is not expected for URLLC.</w:t>
      </w:r>
    </w:p>
    <w:p w:rsidR="00DE6603" w:rsidRDefault="00DE6603" w:rsidP="00DE6603">
      <w:pPr>
        <w:pStyle w:val="a0"/>
        <w:rPr>
          <w:iCs/>
          <w:szCs w:val="20"/>
          <w:lang w:eastAsia="zh-CN"/>
        </w:rPr>
      </w:pPr>
      <w:r>
        <w:rPr>
          <w:iCs/>
          <w:szCs w:val="20"/>
          <w:lang w:eastAsia="zh-CN"/>
        </w:rPr>
        <w:t>For URLLC traffic, both low latency and high reliability need to be satisfied. Therefore, it is important for a UE to start the transmission for a TB and repeat always for K repetitions. If flexible starting occasion for a TB is adopted, the K repetitions may cross the boundary of transmission bundle within the period P, when UE repeats always for K repetitions for the TB. For such case, the HARQ</w:t>
      </w:r>
      <w:r w:rsidRPr="006C636F">
        <w:rPr>
          <w:iCs/>
          <w:szCs w:val="20"/>
          <w:lang w:eastAsia="zh-CN"/>
        </w:rPr>
        <w:t xml:space="preserve"> </w:t>
      </w:r>
      <w:r>
        <w:rPr>
          <w:iCs/>
          <w:szCs w:val="20"/>
          <w:lang w:eastAsia="zh-CN"/>
        </w:rPr>
        <w:t xml:space="preserve">process ID determination may be difficult for K repetitions crossing two different periods of transmission occasions. According to current agreement, HARQ </w:t>
      </w:r>
      <w:r>
        <w:rPr>
          <w:iCs/>
          <w:szCs w:val="20"/>
          <w:lang w:eastAsia="zh-CN"/>
        </w:rPr>
        <w:lastRenderedPageBreak/>
        <w:t xml:space="preserve">process ID is associated with the bundle within period P and the HARQ process IDs for two neighboring transmission bundle in different periods are different. In result, the K repetitions across two transmission bundle may have two different HARQ process ID. There will be an issue when the repetitions for a TB within the first bundle are not detected. It could cause mistake of the HARQ ID determination between </w:t>
      </w:r>
      <w:proofErr w:type="spellStart"/>
      <w:r>
        <w:rPr>
          <w:iCs/>
          <w:szCs w:val="20"/>
          <w:lang w:eastAsia="zh-CN"/>
        </w:rPr>
        <w:t>gNB</w:t>
      </w:r>
      <w:proofErr w:type="spellEnd"/>
      <w:r>
        <w:rPr>
          <w:iCs/>
          <w:szCs w:val="20"/>
          <w:lang w:eastAsia="zh-CN"/>
        </w:rPr>
        <w:t xml:space="preserve"> and UE. </w:t>
      </w:r>
    </w:p>
    <w:p w:rsidR="00DE6603" w:rsidRDefault="00DE6603" w:rsidP="00DE6603">
      <w:pPr>
        <w:pStyle w:val="a0"/>
        <w:rPr>
          <w:iCs/>
          <w:szCs w:val="20"/>
          <w:lang w:eastAsia="zh-CN"/>
        </w:rPr>
      </w:pPr>
      <w:r>
        <w:rPr>
          <w:iCs/>
          <w:szCs w:val="20"/>
          <w:lang w:eastAsia="zh-CN"/>
        </w:rPr>
        <w:t>To address the ambiguity of HARQ determination, when K repetitions for a TB would cross two different periods of transmission occasions,</w:t>
      </w:r>
      <w:r w:rsidRPr="00EF29C9">
        <w:rPr>
          <w:rFonts w:eastAsia="宋体" w:hint="eastAsia"/>
          <w:szCs w:val="22"/>
          <w:lang w:eastAsia="zh-CN"/>
        </w:rPr>
        <w:t xml:space="preserve"> </w:t>
      </w:r>
      <w:r>
        <w:rPr>
          <w:rFonts w:eastAsia="宋体" w:hint="eastAsia"/>
          <w:szCs w:val="22"/>
          <w:lang w:eastAsia="zh-CN"/>
        </w:rPr>
        <w:t xml:space="preserve">HARQ ID for </w:t>
      </w:r>
      <w:r>
        <w:rPr>
          <w:rFonts w:eastAsia="宋体"/>
          <w:szCs w:val="22"/>
          <w:lang w:eastAsia="zh-CN"/>
        </w:rPr>
        <w:t xml:space="preserve">the </w:t>
      </w:r>
      <w:r>
        <w:rPr>
          <w:rFonts w:eastAsia="宋体" w:hint="eastAsia"/>
          <w:szCs w:val="22"/>
          <w:lang w:eastAsia="zh-CN"/>
        </w:rPr>
        <w:t xml:space="preserve">K repetitions is determined based on the starting occasion of the initial transmission of </w:t>
      </w:r>
      <w:r>
        <w:rPr>
          <w:rFonts w:eastAsia="宋体"/>
          <w:szCs w:val="22"/>
          <w:lang w:eastAsia="zh-CN"/>
        </w:rPr>
        <w:t>the</w:t>
      </w:r>
      <w:r>
        <w:rPr>
          <w:rFonts w:eastAsia="宋体" w:hint="eastAsia"/>
          <w:szCs w:val="22"/>
          <w:lang w:eastAsia="zh-CN"/>
        </w:rPr>
        <w:t xml:space="preserve"> TB</w:t>
      </w:r>
      <w:r>
        <w:rPr>
          <w:iCs/>
          <w:szCs w:val="20"/>
          <w:lang w:eastAsia="zh-CN"/>
        </w:rPr>
        <w:t xml:space="preserve"> and HARQ ID is transmitted together with data. To be specific, part of configured grant resources is reserved for necessary control information transmission. The reserved resources for control information on conf</w:t>
      </w:r>
      <w:r w:rsidR="008D59F5">
        <w:rPr>
          <w:iCs/>
          <w:szCs w:val="20"/>
          <w:lang w:eastAsia="zh-CN"/>
        </w:rPr>
        <w:t>igured grant are preconfigured.</w:t>
      </w:r>
      <w:r>
        <w:rPr>
          <w:rFonts w:eastAsia="宋体"/>
          <w:szCs w:val="22"/>
          <w:lang w:eastAsia="zh-CN"/>
        </w:rPr>
        <w:t xml:space="preserve"> After HARQ ID is determined, the HARQ ID is separately encoded from data. Then the determined </w:t>
      </w:r>
      <w:r>
        <w:rPr>
          <w:iCs/>
          <w:szCs w:val="20"/>
          <w:lang w:eastAsia="zh-CN"/>
        </w:rPr>
        <w:t xml:space="preserve">HARQ ID information for the K repetitions is mapped onto the reserved resources of each repetition. In such case, </w:t>
      </w:r>
      <w:proofErr w:type="spellStart"/>
      <w:r>
        <w:rPr>
          <w:iCs/>
          <w:szCs w:val="20"/>
          <w:lang w:eastAsia="zh-CN"/>
        </w:rPr>
        <w:t>gNB</w:t>
      </w:r>
      <w:proofErr w:type="spellEnd"/>
      <w:r>
        <w:rPr>
          <w:iCs/>
          <w:szCs w:val="20"/>
          <w:lang w:eastAsia="zh-CN"/>
        </w:rPr>
        <w:t xml:space="preserve"> can distinguish whether the K repetitions in two periods of transmission occasions are associated with the same TB or not by using the HARQ ID transmitted from UE.</w:t>
      </w:r>
    </w:p>
    <w:p w:rsidR="00D3367B" w:rsidRDefault="00D3367B" w:rsidP="00D3367B">
      <w:pPr>
        <w:pStyle w:val="a0"/>
        <w:spacing w:after="0" w:line="360" w:lineRule="auto"/>
        <w:rPr>
          <w:rFonts w:eastAsia="宋体"/>
          <w:b/>
          <w:i/>
          <w:szCs w:val="22"/>
          <w:lang w:eastAsia="zh-CN"/>
        </w:rPr>
      </w:pPr>
      <w:r w:rsidRPr="00C3707A">
        <w:rPr>
          <w:rFonts w:eastAsia="宋体"/>
          <w:b/>
          <w:i/>
          <w:szCs w:val="22"/>
          <w:lang w:eastAsia="zh-CN"/>
        </w:rPr>
        <w:t xml:space="preserve">Proposal </w:t>
      </w:r>
      <w:r>
        <w:rPr>
          <w:rFonts w:eastAsia="宋体" w:hint="eastAsia"/>
          <w:b/>
          <w:i/>
          <w:szCs w:val="22"/>
          <w:lang w:eastAsia="zh-CN"/>
        </w:rPr>
        <w:t>1</w:t>
      </w:r>
      <w:r w:rsidRPr="00C3707A">
        <w:rPr>
          <w:rFonts w:eastAsia="宋体"/>
          <w:b/>
          <w:i/>
          <w:szCs w:val="22"/>
          <w:lang w:eastAsia="zh-CN"/>
        </w:rPr>
        <w:t xml:space="preserve">: </w:t>
      </w:r>
    </w:p>
    <w:p w:rsidR="00D3367B" w:rsidRPr="003C6D89" w:rsidRDefault="00D3367B" w:rsidP="00D3367B">
      <w:pPr>
        <w:pStyle w:val="a0"/>
        <w:numPr>
          <w:ilvl w:val="0"/>
          <w:numId w:val="21"/>
        </w:numPr>
        <w:spacing w:beforeLines="50" w:before="120" w:afterLines="50"/>
        <w:ind w:left="737" w:hanging="340"/>
        <w:rPr>
          <w:rFonts w:eastAsia="宋体"/>
          <w:i/>
          <w:szCs w:val="20"/>
          <w:lang w:eastAsia="zh-CN"/>
        </w:rPr>
      </w:pPr>
      <w:r w:rsidRPr="003C6D89">
        <w:rPr>
          <w:rFonts w:eastAsia="宋体"/>
          <w:i/>
          <w:szCs w:val="20"/>
          <w:lang w:eastAsia="zh-CN"/>
        </w:rPr>
        <w:t>For configured grant UL transmission, a UE may repeat always for K repetitions for a TB.</w:t>
      </w:r>
    </w:p>
    <w:p w:rsidR="00D3367B" w:rsidRPr="003C6D89" w:rsidRDefault="00D3367B" w:rsidP="00D3367B">
      <w:pPr>
        <w:pStyle w:val="a0"/>
        <w:numPr>
          <w:ilvl w:val="1"/>
          <w:numId w:val="22"/>
        </w:numPr>
        <w:spacing w:beforeLines="50" w:before="120" w:afterLines="50"/>
        <w:rPr>
          <w:rFonts w:eastAsia="宋体"/>
          <w:i/>
          <w:szCs w:val="20"/>
          <w:lang w:eastAsia="zh-CN"/>
        </w:rPr>
      </w:pPr>
      <w:r w:rsidRPr="003C6D89">
        <w:rPr>
          <w:rFonts w:eastAsia="宋体"/>
          <w:i/>
          <w:szCs w:val="20"/>
          <w:lang w:eastAsia="zh-CN"/>
        </w:rPr>
        <w:t>HARQ ID transmitted together with data can be considered.</w:t>
      </w:r>
    </w:p>
    <w:p w:rsidR="00972DCE" w:rsidRDefault="00972DCE" w:rsidP="00C578A4">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b w:val="0"/>
          <w:sz w:val="32"/>
          <w:szCs w:val="20"/>
          <w:lang w:val="en-GB" w:eastAsia="zh-CN"/>
        </w:rPr>
        <w:t>F</w:t>
      </w:r>
      <w:r>
        <w:rPr>
          <w:rFonts w:ascii="Arial" w:eastAsia="宋体" w:hAnsi="Arial" w:cs="Times New Roman" w:hint="eastAsia"/>
          <w:b w:val="0"/>
          <w:sz w:val="32"/>
          <w:szCs w:val="20"/>
          <w:lang w:val="en-GB" w:eastAsia="zh-CN"/>
        </w:rPr>
        <w:t>alse detection probability</w:t>
      </w:r>
    </w:p>
    <w:p w:rsidR="00C84632" w:rsidRDefault="00972DCE" w:rsidP="00682A5C">
      <w:pPr>
        <w:pStyle w:val="B2"/>
        <w:spacing w:after="120"/>
        <w:ind w:left="0" w:firstLine="0"/>
        <w:jc w:val="both"/>
        <w:rPr>
          <w:rFonts w:eastAsia="宋体"/>
          <w:lang w:eastAsia="zh-CN"/>
        </w:rPr>
      </w:pPr>
      <w:r w:rsidRPr="000C3D4B">
        <w:rPr>
          <w:rFonts w:eastAsia="宋体"/>
          <w:lang w:eastAsia="zh-CN"/>
        </w:rPr>
        <w:t>A general URLLC reliability requirement for one transmission of a packet is 1-10</w:t>
      </w:r>
      <w:r w:rsidRPr="00A97B2F">
        <w:rPr>
          <w:rFonts w:eastAsia="宋体"/>
          <w:vertAlign w:val="superscript"/>
          <w:lang w:eastAsia="zh-CN"/>
        </w:rPr>
        <w:t>-5</w:t>
      </w:r>
      <w:r w:rsidRPr="000C3D4B">
        <w:rPr>
          <w:rFonts w:eastAsia="宋体"/>
          <w:lang w:eastAsia="zh-CN"/>
        </w:rPr>
        <w:t xml:space="preserve"> for 32 bytes with a user plane latency of 1ms</w:t>
      </w:r>
      <w:r>
        <w:rPr>
          <w:rFonts w:eastAsia="宋体" w:hint="eastAsia"/>
          <w:lang w:eastAsia="zh-CN"/>
        </w:rPr>
        <w:t xml:space="preserve"> [2]. </w:t>
      </w:r>
      <w:r w:rsidR="00C84632">
        <w:rPr>
          <w:rFonts w:eastAsia="宋体"/>
          <w:lang w:eastAsia="zh-CN"/>
        </w:rPr>
        <w:t>F</w:t>
      </w:r>
      <w:r w:rsidR="00C84632">
        <w:rPr>
          <w:rFonts w:eastAsia="宋体" w:hint="eastAsia"/>
          <w:lang w:eastAsia="zh-CN"/>
        </w:rPr>
        <w:t>or RNTI length =16 bit,</w:t>
      </w:r>
      <w:r w:rsidR="00C84632" w:rsidRPr="00C84632">
        <w:rPr>
          <w:rFonts w:eastAsia="宋体" w:hint="eastAsia"/>
          <w:lang w:eastAsia="zh-CN"/>
        </w:rPr>
        <w:t xml:space="preserve"> </w:t>
      </w:r>
      <w:r w:rsidR="00C84632">
        <w:rPr>
          <w:rFonts w:eastAsia="宋体" w:hint="eastAsia"/>
          <w:lang w:eastAsia="zh-CN"/>
        </w:rPr>
        <w:t>a UE false detect</w:t>
      </w:r>
      <w:r w:rsidR="00682A5C">
        <w:rPr>
          <w:rFonts w:eastAsia="宋体" w:hint="eastAsia"/>
          <w:lang w:eastAsia="zh-CN"/>
        </w:rPr>
        <w:t>ing</w:t>
      </w:r>
      <w:r w:rsidR="00C84632">
        <w:rPr>
          <w:rFonts w:eastAsia="宋体" w:hint="eastAsia"/>
          <w:lang w:eastAsia="zh-CN"/>
        </w:rPr>
        <w:t xml:space="preserve"> another UE</w:t>
      </w:r>
      <w:r w:rsidR="00C84632">
        <w:rPr>
          <w:rFonts w:eastAsia="宋体"/>
          <w:lang w:eastAsia="zh-CN"/>
        </w:rPr>
        <w:t>’</w:t>
      </w:r>
      <w:r w:rsidR="00C84632">
        <w:rPr>
          <w:rFonts w:eastAsia="宋体" w:hint="eastAsia"/>
          <w:lang w:eastAsia="zh-CN"/>
        </w:rPr>
        <w:t xml:space="preserve">s PDCCH to itself would be approximately </w:t>
      </w:r>
      <w:r w:rsidR="00C84632" w:rsidRPr="00B94B3E">
        <w:rPr>
          <w:rFonts w:eastAsia="宋体" w:hint="eastAsia"/>
          <w:u w:val="single"/>
          <w:lang w:eastAsia="zh-CN"/>
        </w:rPr>
        <w:t>1/2</w:t>
      </w:r>
      <w:r w:rsidR="00C84632" w:rsidRPr="00B94B3E">
        <w:rPr>
          <w:rFonts w:eastAsia="宋体" w:hint="eastAsia"/>
          <w:u w:val="single"/>
          <w:vertAlign w:val="superscript"/>
          <w:lang w:eastAsia="zh-CN"/>
        </w:rPr>
        <w:t xml:space="preserve">16 </w:t>
      </w:r>
      <w:r w:rsidR="00C84632" w:rsidRPr="00B94B3E">
        <w:rPr>
          <w:rFonts w:eastAsia="宋体" w:hint="eastAsia"/>
          <w:u w:val="single"/>
          <w:lang w:eastAsia="zh-CN"/>
        </w:rPr>
        <w:t>= 1.5 x 10</w:t>
      </w:r>
      <w:r w:rsidR="00C84632" w:rsidRPr="00B94B3E">
        <w:rPr>
          <w:rFonts w:eastAsia="宋体" w:hint="eastAsia"/>
          <w:u w:val="single"/>
          <w:vertAlign w:val="superscript"/>
          <w:lang w:eastAsia="zh-CN"/>
        </w:rPr>
        <w:t>-5</w:t>
      </w:r>
      <w:r w:rsidR="00C84632">
        <w:rPr>
          <w:rFonts w:eastAsia="宋体" w:hint="eastAsia"/>
          <w:vertAlign w:val="superscript"/>
          <w:lang w:eastAsia="zh-CN"/>
        </w:rPr>
        <w:t xml:space="preserve"> </w:t>
      </w:r>
      <w:r w:rsidR="00C84632">
        <w:rPr>
          <w:rFonts w:eastAsia="宋体" w:hint="eastAsia"/>
          <w:lang w:eastAsia="zh-CN"/>
        </w:rPr>
        <w:t>i</w:t>
      </w:r>
      <w:r w:rsidR="00C84632">
        <w:rPr>
          <w:rFonts w:eastAsia="宋体"/>
          <w:lang w:eastAsia="zh-CN"/>
        </w:rPr>
        <w:t>ntuitively</w:t>
      </w:r>
      <w:r w:rsidR="00C84632">
        <w:rPr>
          <w:rFonts w:eastAsia="宋体" w:hint="eastAsia"/>
          <w:lang w:eastAsia="zh-CN"/>
        </w:rPr>
        <w:t xml:space="preserve">, </w:t>
      </w:r>
      <w:r w:rsidR="00C84632">
        <w:rPr>
          <w:rFonts w:eastAsia="宋体"/>
          <w:lang w:eastAsia="zh-CN"/>
        </w:rPr>
        <w:t>which</w:t>
      </w:r>
      <w:r w:rsidR="00C84632">
        <w:rPr>
          <w:rFonts w:eastAsia="宋体" w:hint="eastAsia"/>
          <w:lang w:eastAsia="zh-CN"/>
        </w:rPr>
        <w:t xml:space="preserve"> can occur due to the overlapping search space among the different UEs.</w:t>
      </w:r>
    </w:p>
    <w:p w:rsidR="00972DCE" w:rsidRDefault="00972DCE" w:rsidP="00682A5C">
      <w:pPr>
        <w:pStyle w:val="B2"/>
        <w:spacing w:after="120"/>
        <w:ind w:left="0" w:firstLine="0"/>
        <w:jc w:val="both"/>
        <w:rPr>
          <w:rFonts w:eastAsia="宋体"/>
          <w:lang w:eastAsia="zh-CN"/>
        </w:rPr>
      </w:pPr>
      <w:r>
        <w:rPr>
          <w:rFonts w:eastAsia="宋体" w:hint="eastAsia"/>
          <w:lang w:eastAsia="zh-CN"/>
        </w:rPr>
        <w:t>Therefore, it is suggested that a wider RNTI range shall be supported in order to avoid false RNTI detection.</w:t>
      </w:r>
    </w:p>
    <w:p w:rsidR="00972DCE" w:rsidRPr="00B345EF" w:rsidRDefault="00972DCE" w:rsidP="00682A5C">
      <w:pPr>
        <w:pStyle w:val="B2"/>
        <w:spacing w:after="120"/>
        <w:ind w:left="0" w:firstLine="0"/>
        <w:jc w:val="both"/>
        <w:rPr>
          <w:rFonts w:eastAsia="宋体"/>
          <w:lang w:eastAsia="zh-CN"/>
        </w:rPr>
      </w:pPr>
      <w:r w:rsidRPr="00B345EF">
        <w:rPr>
          <w:rFonts w:eastAsia="宋体" w:hint="eastAsia"/>
          <w:lang w:eastAsia="zh-CN"/>
        </w:rPr>
        <w:t>Annex</w:t>
      </w:r>
      <w:r>
        <w:rPr>
          <w:rFonts w:eastAsia="宋体" w:hint="eastAsia"/>
          <w:lang w:eastAsia="zh-CN"/>
        </w:rPr>
        <w:t xml:space="preserve"> A gives an </w:t>
      </w:r>
      <w:r>
        <w:rPr>
          <w:rFonts w:eastAsia="宋体"/>
          <w:lang w:eastAsia="zh-CN"/>
        </w:rPr>
        <w:t>illustration</w:t>
      </w:r>
      <w:r>
        <w:rPr>
          <w:rFonts w:eastAsia="宋体" w:hint="eastAsia"/>
          <w:lang w:eastAsia="zh-CN"/>
        </w:rPr>
        <w:t xml:space="preserve"> of the relation between overall</w:t>
      </w:r>
      <w:r w:rsidRPr="00B345EF">
        <w:rPr>
          <w:rFonts w:eastAsia="宋体" w:hint="eastAsia"/>
          <w:lang w:eastAsia="zh-CN"/>
        </w:rPr>
        <w:t xml:space="preserve"> system false detection probability</w:t>
      </w:r>
      <w:r>
        <w:rPr>
          <w:rFonts w:eastAsia="宋体" w:hint="eastAsia"/>
          <w:lang w:eastAsia="zh-CN"/>
        </w:rPr>
        <w:t xml:space="preserve"> target and individual UE</w:t>
      </w:r>
      <w:r>
        <w:rPr>
          <w:rFonts w:eastAsia="宋体"/>
          <w:lang w:eastAsia="zh-CN"/>
        </w:rPr>
        <w:t>’</w:t>
      </w:r>
      <w:r>
        <w:rPr>
          <w:rFonts w:eastAsia="宋体" w:hint="eastAsia"/>
          <w:lang w:eastAsia="zh-CN"/>
        </w:rPr>
        <w:t xml:space="preserve">s </w:t>
      </w:r>
      <w:r w:rsidRPr="00B345EF">
        <w:rPr>
          <w:rFonts w:eastAsia="宋体" w:hint="eastAsia"/>
          <w:lang w:eastAsia="zh-CN"/>
        </w:rPr>
        <w:t>false detection probability</w:t>
      </w:r>
      <w:r>
        <w:rPr>
          <w:rFonts w:eastAsia="宋体" w:hint="eastAsia"/>
          <w:lang w:eastAsia="zh-CN"/>
        </w:rPr>
        <w:t>. For 100MHz and 1000 active UEs, 1x10</w:t>
      </w:r>
      <w:r w:rsidRPr="003C0EBB">
        <w:rPr>
          <w:rFonts w:eastAsia="宋体" w:hint="eastAsia"/>
          <w:vertAlign w:val="superscript"/>
          <w:lang w:eastAsia="zh-CN"/>
        </w:rPr>
        <w:t>-5</w:t>
      </w:r>
      <w:r>
        <w:rPr>
          <w:rFonts w:eastAsia="宋体" w:hint="eastAsia"/>
          <w:lang w:eastAsia="zh-CN"/>
        </w:rPr>
        <w:t xml:space="preserve"> is expected. </w:t>
      </w:r>
    </w:p>
    <w:p w:rsidR="00972DCE" w:rsidRDefault="00972DCE" w:rsidP="00682A5C">
      <w:pPr>
        <w:pStyle w:val="B2"/>
        <w:spacing w:after="120"/>
        <w:ind w:left="0" w:firstLine="0"/>
        <w:jc w:val="both"/>
        <w:rPr>
          <w:rFonts w:eastAsia="宋体"/>
          <w:lang w:val="fr-FR" w:eastAsia="zh-CN"/>
        </w:rPr>
      </w:pPr>
      <w:r>
        <w:rPr>
          <w:rFonts w:eastAsia="宋体" w:hint="eastAsia"/>
          <w:lang w:eastAsia="zh-CN"/>
        </w:rPr>
        <w:t xml:space="preserve">Therefore, the 16-bit RNTI might cause higher packet error than </w:t>
      </w:r>
      <w:r w:rsidR="00682A5C">
        <w:rPr>
          <w:rFonts w:eastAsia="宋体" w:hint="eastAsia"/>
          <w:lang w:eastAsia="zh-CN"/>
        </w:rPr>
        <w:t>URLLC</w:t>
      </w:r>
      <w:r>
        <w:rPr>
          <w:rFonts w:eastAsia="宋体"/>
          <w:lang w:eastAsia="zh-CN"/>
        </w:rPr>
        <w:t>’</w:t>
      </w:r>
      <w:r>
        <w:rPr>
          <w:rFonts w:eastAsia="宋体" w:hint="eastAsia"/>
          <w:lang w:eastAsia="zh-CN"/>
        </w:rPr>
        <w:t xml:space="preserve">s target. If </w:t>
      </w:r>
      <w:r>
        <w:rPr>
          <w:rFonts w:eastAsia="宋体" w:hint="eastAsia"/>
          <w:lang w:val="fr-FR" w:eastAsia="zh-CN"/>
        </w:rPr>
        <w:t xml:space="preserve">a UE falsely detects </w:t>
      </w:r>
      <w:r w:rsidRPr="002F6FCD">
        <w:rPr>
          <w:rFonts w:eastAsia="宋体"/>
          <w:lang w:val="fr-FR" w:eastAsia="zh-CN"/>
        </w:rPr>
        <w:t>PDCCH due to RNTI collision</w:t>
      </w:r>
      <w:r>
        <w:rPr>
          <w:rFonts w:eastAsia="宋体" w:hint="eastAsia"/>
          <w:lang w:val="fr-FR" w:eastAsia="zh-CN"/>
        </w:rPr>
        <w:t>, some problems may occur</w:t>
      </w:r>
      <w:r>
        <w:rPr>
          <w:rFonts w:eastAsia="宋体"/>
          <w:lang w:val="fr-FR" w:eastAsia="zh-CN"/>
        </w:rPr>
        <w:t> </w:t>
      </w:r>
      <w:r>
        <w:rPr>
          <w:rFonts w:eastAsia="宋体" w:hint="eastAsia"/>
          <w:lang w:val="fr-FR" w:eastAsia="zh-CN"/>
        </w:rPr>
        <w:t xml:space="preserve">as follow: </w:t>
      </w:r>
    </w:p>
    <w:p w:rsidR="00972DCE" w:rsidRPr="00EA35AD" w:rsidRDefault="00972DCE" w:rsidP="00682A5C">
      <w:pPr>
        <w:pStyle w:val="B1"/>
        <w:numPr>
          <w:ilvl w:val="0"/>
          <w:numId w:val="8"/>
        </w:numPr>
        <w:spacing w:after="120"/>
      </w:pPr>
      <w:r w:rsidRPr="00992E44">
        <w:rPr>
          <w:rFonts w:eastAsia="宋体" w:hint="eastAsia"/>
          <w:lang w:val="fr-FR" w:eastAsia="zh-CN"/>
        </w:rPr>
        <w:t>Interuption of SPS transmission</w:t>
      </w:r>
      <w:r w:rsidRPr="00992E44">
        <w:rPr>
          <w:rFonts w:eastAsia="宋体"/>
          <w:lang w:val="fr-FR" w:eastAsia="zh-CN"/>
        </w:rPr>
        <w:t> </w:t>
      </w:r>
      <w:r w:rsidRPr="00992E44">
        <w:rPr>
          <w:rFonts w:eastAsia="宋体" w:hint="eastAsia"/>
          <w:lang w:val="fr-FR" w:eastAsia="zh-CN"/>
        </w:rPr>
        <w:t xml:space="preserve">: </w:t>
      </w:r>
    </w:p>
    <w:p w:rsidR="00972DCE" w:rsidRPr="00EA35AD" w:rsidRDefault="00972DCE" w:rsidP="00682A5C">
      <w:pPr>
        <w:pStyle w:val="B1"/>
        <w:numPr>
          <w:ilvl w:val="1"/>
          <w:numId w:val="9"/>
        </w:numPr>
        <w:spacing w:after="120"/>
      </w:pPr>
      <w:r w:rsidRPr="00992E44">
        <w:rPr>
          <w:rFonts w:eastAsia="宋体" w:hint="eastAsia"/>
          <w:lang w:val="fr-FR" w:eastAsia="zh-CN"/>
        </w:rPr>
        <w:t>I</w:t>
      </w:r>
      <w:r w:rsidRPr="00DE77F7">
        <w:t xml:space="preserve">f </w:t>
      </w:r>
      <w:r w:rsidRPr="00E94394">
        <w:rPr>
          <w:rFonts w:eastAsia="宋体" w:hint="eastAsia"/>
          <w:lang w:eastAsia="zh-CN"/>
        </w:rPr>
        <w:t>a</w:t>
      </w:r>
      <w:r w:rsidRPr="00DE77F7">
        <w:t xml:space="preserve"> UE finds its C-RNTI on the </w:t>
      </w:r>
      <w:r>
        <w:rPr>
          <w:rFonts w:hint="eastAsia"/>
        </w:rPr>
        <w:t>PDCCH</w:t>
      </w:r>
      <w:r w:rsidRPr="00DE77F7">
        <w:t xml:space="preserve">(s), the </w:t>
      </w:r>
      <w:r>
        <w:rPr>
          <w:rFonts w:hint="eastAsia"/>
        </w:rPr>
        <w:t>PDCCH</w:t>
      </w:r>
      <w:r w:rsidRPr="00DE77F7">
        <w:t xml:space="preserve"> allocation </w:t>
      </w:r>
      <w:r w:rsidRPr="00E94394">
        <w:rPr>
          <w:rFonts w:eastAsia="宋体" w:hint="eastAsia"/>
          <w:lang w:eastAsia="zh-CN"/>
        </w:rPr>
        <w:t xml:space="preserve">may </w:t>
      </w:r>
      <w:r w:rsidRPr="00DE77F7">
        <w:t xml:space="preserve">override the </w:t>
      </w:r>
      <w:r>
        <w:t>semi-</w:t>
      </w:r>
      <w:r w:rsidRPr="00595074">
        <w:t>persistent</w:t>
      </w:r>
      <w:r w:rsidRPr="00DE77F7">
        <w:t xml:space="preserve"> allocation for that TTI and the UE </w:t>
      </w:r>
      <w:r w:rsidRPr="0011336E">
        <w:rPr>
          <w:rFonts w:eastAsia="宋体"/>
          <w:lang w:eastAsia="zh-CN"/>
        </w:rPr>
        <w:t>cannot</w:t>
      </w:r>
      <w:r w:rsidRPr="00DE77F7">
        <w:t xml:space="preserve"> </w:t>
      </w:r>
      <w:r>
        <w:t>decode</w:t>
      </w:r>
      <w:r w:rsidRPr="00DE77F7">
        <w:t xml:space="preserve"> the </w:t>
      </w:r>
      <w:r>
        <w:t xml:space="preserve">semi-persistent </w:t>
      </w:r>
      <w:r w:rsidRPr="00DE77F7">
        <w:t>resources.</w:t>
      </w:r>
    </w:p>
    <w:p w:rsidR="00972DCE" w:rsidRPr="00EA35AD" w:rsidRDefault="00972DCE" w:rsidP="00682A5C">
      <w:pPr>
        <w:pStyle w:val="B1"/>
        <w:numPr>
          <w:ilvl w:val="0"/>
          <w:numId w:val="8"/>
        </w:numPr>
        <w:spacing w:after="120"/>
      </w:pPr>
      <w:r w:rsidRPr="00992E44">
        <w:rPr>
          <w:rFonts w:eastAsia="宋体"/>
          <w:lang w:eastAsia="zh-CN"/>
        </w:rPr>
        <w:t>Interruption</w:t>
      </w:r>
      <w:r w:rsidRPr="00992E44">
        <w:rPr>
          <w:rFonts w:eastAsia="宋体" w:hint="eastAsia"/>
          <w:lang w:eastAsia="zh-CN"/>
        </w:rPr>
        <w:t xml:space="preserve"> of victim UE</w:t>
      </w:r>
      <w:r w:rsidRPr="00992E44">
        <w:rPr>
          <w:rFonts w:eastAsia="宋体"/>
          <w:lang w:eastAsia="zh-CN"/>
        </w:rPr>
        <w:t>’</w:t>
      </w:r>
      <w:r w:rsidRPr="00992E44">
        <w:rPr>
          <w:rFonts w:eastAsia="宋体" w:hint="eastAsia"/>
          <w:lang w:eastAsia="zh-CN"/>
        </w:rPr>
        <w:t xml:space="preserve">s A/N </w:t>
      </w:r>
      <w:r w:rsidRPr="00992E44">
        <w:rPr>
          <w:rFonts w:eastAsia="宋体"/>
          <w:lang w:eastAsia="zh-CN"/>
        </w:rPr>
        <w:t>transmission</w:t>
      </w:r>
    </w:p>
    <w:p w:rsidR="00972DCE" w:rsidRPr="003202FD" w:rsidRDefault="00972DCE" w:rsidP="00682A5C">
      <w:pPr>
        <w:pStyle w:val="B1"/>
        <w:numPr>
          <w:ilvl w:val="1"/>
          <w:numId w:val="9"/>
        </w:numPr>
        <w:spacing w:after="120"/>
      </w:pPr>
      <w:r w:rsidRPr="00992E44">
        <w:rPr>
          <w:rFonts w:eastAsia="宋体"/>
          <w:lang w:eastAsia="zh-CN"/>
        </w:rPr>
        <w:t>I</w:t>
      </w:r>
      <w:r w:rsidRPr="00992E44">
        <w:rPr>
          <w:rFonts w:eastAsia="宋体" w:hint="eastAsia"/>
          <w:lang w:eastAsia="zh-CN"/>
        </w:rPr>
        <w:t>f a UE false</w:t>
      </w:r>
      <w:r>
        <w:rPr>
          <w:rFonts w:eastAsia="宋体" w:hint="eastAsia"/>
          <w:lang w:eastAsia="zh-CN"/>
        </w:rPr>
        <w:t>ly</w:t>
      </w:r>
      <w:r w:rsidRPr="00992E44">
        <w:rPr>
          <w:rFonts w:eastAsia="宋体" w:hint="eastAsia"/>
          <w:lang w:eastAsia="zh-CN"/>
        </w:rPr>
        <w:t xml:space="preserve"> detect</w:t>
      </w:r>
      <w:r>
        <w:rPr>
          <w:rFonts w:eastAsia="宋体" w:hint="eastAsia"/>
          <w:lang w:eastAsia="zh-CN"/>
        </w:rPr>
        <w:t>s</w:t>
      </w:r>
      <w:r w:rsidRPr="00992E44">
        <w:rPr>
          <w:rFonts w:eastAsia="宋体" w:hint="eastAsia"/>
          <w:lang w:eastAsia="zh-CN"/>
        </w:rPr>
        <w:t xml:space="preserve"> a PDCCH, </w:t>
      </w:r>
      <w:r w:rsidRPr="00992E44">
        <w:rPr>
          <w:rFonts w:eastAsia="宋体"/>
          <w:lang w:eastAsia="zh-CN"/>
        </w:rPr>
        <w:t>its ACK/NACK</w:t>
      </w:r>
      <w:r w:rsidRPr="00992E44">
        <w:rPr>
          <w:rFonts w:eastAsia="宋体" w:hint="eastAsia"/>
          <w:lang w:eastAsia="zh-CN"/>
        </w:rPr>
        <w:t>(s)</w:t>
      </w:r>
      <w:r w:rsidRPr="00992E44">
        <w:rPr>
          <w:rFonts w:eastAsia="宋体"/>
          <w:lang w:eastAsia="zh-CN"/>
        </w:rPr>
        <w:t xml:space="preserve"> transmission may interfere</w:t>
      </w:r>
      <w:r>
        <w:rPr>
          <w:rFonts w:eastAsia="宋体" w:hint="eastAsia"/>
          <w:lang w:eastAsia="zh-CN"/>
        </w:rPr>
        <w:t xml:space="preserve"> with</w:t>
      </w:r>
      <w:r w:rsidRPr="00992E44">
        <w:rPr>
          <w:rFonts w:eastAsia="宋体" w:hint="eastAsia"/>
          <w:lang w:eastAsia="zh-CN"/>
        </w:rPr>
        <w:t xml:space="preserve"> the victim UE</w:t>
      </w:r>
      <w:r w:rsidRPr="00992E44">
        <w:rPr>
          <w:rFonts w:eastAsia="宋体"/>
          <w:lang w:eastAsia="zh-CN"/>
        </w:rPr>
        <w:t>’</w:t>
      </w:r>
      <w:r w:rsidRPr="00992E44">
        <w:rPr>
          <w:rFonts w:eastAsia="宋体" w:hint="eastAsia"/>
          <w:lang w:eastAsia="zh-CN"/>
        </w:rPr>
        <w:t>s ACK/NACK(s) transmission.</w:t>
      </w:r>
    </w:p>
    <w:p w:rsidR="00972DCE" w:rsidRPr="003202FD" w:rsidRDefault="00972DCE" w:rsidP="00682A5C">
      <w:pPr>
        <w:pStyle w:val="B1"/>
        <w:numPr>
          <w:ilvl w:val="0"/>
          <w:numId w:val="9"/>
        </w:numPr>
        <w:spacing w:after="120"/>
      </w:pPr>
      <w:r w:rsidRPr="00992E44">
        <w:rPr>
          <w:rFonts w:eastAsia="宋体" w:hint="eastAsia"/>
          <w:lang w:eastAsia="zh-CN"/>
        </w:rPr>
        <w:t>False uplink grant</w:t>
      </w:r>
    </w:p>
    <w:p w:rsidR="00972DCE" w:rsidRPr="003202FD" w:rsidRDefault="00972DCE" w:rsidP="00682A5C">
      <w:pPr>
        <w:pStyle w:val="B1"/>
        <w:numPr>
          <w:ilvl w:val="1"/>
          <w:numId w:val="9"/>
        </w:numPr>
        <w:spacing w:after="120"/>
      </w:pPr>
      <w:r>
        <w:rPr>
          <w:rFonts w:eastAsia="宋体"/>
          <w:lang w:eastAsia="zh-CN"/>
        </w:rPr>
        <w:t>I</w:t>
      </w:r>
      <w:r>
        <w:rPr>
          <w:rFonts w:eastAsia="宋体" w:hint="eastAsia"/>
          <w:lang w:eastAsia="zh-CN"/>
        </w:rPr>
        <w:t xml:space="preserve">f a </w:t>
      </w:r>
      <w:r w:rsidRPr="00992E44">
        <w:rPr>
          <w:rFonts w:eastAsia="宋体" w:hint="eastAsia"/>
          <w:lang w:eastAsia="zh-CN"/>
        </w:rPr>
        <w:t>UE false detect</w:t>
      </w:r>
      <w:r>
        <w:rPr>
          <w:rFonts w:eastAsia="宋体" w:hint="eastAsia"/>
          <w:lang w:eastAsia="zh-CN"/>
        </w:rPr>
        <w:t>s</w:t>
      </w:r>
      <w:r w:rsidRPr="00992E44">
        <w:rPr>
          <w:rFonts w:eastAsia="宋体" w:hint="eastAsia"/>
          <w:lang w:eastAsia="zh-CN"/>
        </w:rPr>
        <w:t xml:space="preserve"> a UL grant in PDCCH, </w:t>
      </w:r>
      <w:r w:rsidRPr="00992E44">
        <w:rPr>
          <w:rFonts w:eastAsia="宋体"/>
          <w:lang w:eastAsia="zh-CN"/>
        </w:rPr>
        <w:t>unnecessary</w:t>
      </w:r>
      <w:r w:rsidRPr="00992E44">
        <w:rPr>
          <w:rFonts w:eastAsia="宋体" w:hint="eastAsia"/>
          <w:lang w:eastAsia="zh-CN"/>
        </w:rPr>
        <w:t xml:space="preserve"> uplink transmission may occur which will make the victim UE unable to successfully deliver data to </w:t>
      </w:r>
      <w:proofErr w:type="spellStart"/>
      <w:r w:rsidR="006A2950">
        <w:rPr>
          <w:rFonts w:eastAsia="宋体" w:hint="eastAsia"/>
          <w:lang w:eastAsia="zh-CN"/>
        </w:rPr>
        <w:t>gNB</w:t>
      </w:r>
      <w:proofErr w:type="spellEnd"/>
      <w:r w:rsidRPr="00992E44">
        <w:rPr>
          <w:rFonts w:eastAsia="宋体" w:hint="eastAsia"/>
          <w:lang w:eastAsia="zh-CN"/>
        </w:rPr>
        <w:t>.</w:t>
      </w:r>
    </w:p>
    <w:p w:rsidR="00972DCE" w:rsidRPr="000B66C0" w:rsidRDefault="00972DCE" w:rsidP="00682A5C">
      <w:pPr>
        <w:pStyle w:val="B1"/>
        <w:numPr>
          <w:ilvl w:val="0"/>
          <w:numId w:val="9"/>
        </w:numPr>
        <w:spacing w:after="120"/>
      </w:pPr>
      <w:r>
        <w:rPr>
          <w:rFonts w:eastAsia="宋体" w:hint="eastAsia"/>
          <w:lang w:eastAsia="zh-CN"/>
        </w:rPr>
        <w:t>etc.</w:t>
      </w:r>
    </w:p>
    <w:p w:rsidR="00972DCE" w:rsidRPr="002B7548" w:rsidRDefault="00972DCE" w:rsidP="00972DCE">
      <w:pPr>
        <w:pStyle w:val="B2"/>
        <w:ind w:left="0" w:firstLine="0"/>
      </w:pPr>
      <w:r w:rsidRPr="0056235F">
        <w:rPr>
          <w:rFonts w:eastAsia="宋体" w:hint="eastAsia"/>
          <w:b/>
          <w:lang w:val="en-US" w:eastAsia="zh-CN"/>
        </w:rPr>
        <w:t>Observations</w:t>
      </w:r>
      <w:r>
        <w:rPr>
          <w:rFonts w:eastAsia="宋体" w:hint="eastAsia"/>
          <w:b/>
          <w:lang w:val="en-US" w:eastAsia="zh-CN"/>
        </w:rPr>
        <w:t xml:space="preserve"> </w:t>
      </w:r>
      <w:r w:rsidR="006A2950">
        <w:rPr>
          <w:rFonts w:eastAsia="宋体" w:hint="eastAsia"/>
          <w:b/>
          <w:lang w:val="en-US" w:eastAsia="zh-CN"/>
        </w:rPr>
        <w:t>1</w:t>
      </w:r>
      <w:r w:rsidRPr="0056235F">
        <w:rPr>
          <w:rFonts w:eastAsia="宋体" w:hint="eastAsia"/>
          <w:b/>
          <w:lang w:val="en-US" w:eastAsia="zh-CN"/>
        </w:rPr>
        <w:t xml:space="preserve">: </w:t>
      </w:r>
      <w:r>
        <w:rPr>
          <w:rFonts w:eastAsia="宋体" w:hint="eastAsia"/>
          <w:i/>
          <w:lang w:val="en-US" w:eastAsia="zh-CN"/>
        </w:rPr>
        <w:t xml:space="preserve">As </w:t>
      </w:r>
      <w:r w:rsidRPr="00F018FC">
        <w:rPr>
          <w:rFonts w:eastAsia="宋体"/>
          <w:i/>
          <w:lang w:val="en-US" w:eastAsia="zh-CN"/>
        </w:rPr>
        <w:t>false detection probability target</w:t>
      </w:r>
      <w:r>
        <w:rPr>
          <w:rFonts w:eastAsia="宋体" w:hint="eastAsia"/>
          <w:i/>
          <w:lang w:val="en-US" w:eastAsia="zh-CN"/>
        </w:rPr>
        <w:t xml:space="preserve"> may increase, </w:t>
      </w:r>
      <w:r w:rsidRPr="0056235F">
        <w:rPr>
          <w:rFonts w:eastAsia="宋体"/>
          <w:i/>
          <w:lang w:val="en-US" w:eastAsia="zh-CN"/>
        </w:rPr>
        <w:t xml:space="preserve">16-bit RNTI size </w:t>
      </w:r>
      <w:r>
        <w:rPr>
          <w:rFonts w:eastAsia="宋体" w:hint="eastAsia"/>
          <w:i/>
          <w:lang w:val="en-US" w:eastAsia="zh-CN"/>
        </w:rPr>
        <w:t xml:space="preserve">will cause </w:t>
      </w:r>
      <w:r w:rsidRPr="00F018FC">
        <w:rPr>
          <w:rFonts w:eastAsia="宋体"/>
          <w:i/>
          <w:lang w:val="en-US" w:eastAsia="zh-CN"/>
        </w:rPr>
        <w:t>higher packet error</w:t>
      </w:r>
      <w:r>
        <w:rPr>
          <w:rFonts w:eastAsia="宋体" w:hint="eastAsia"/>
          <w:i/>
          <w:lang w:val="en-US" w:eastAsia="zh-CN"/>
        </w:rPr>
        <w:t xml:space="preserve"> and other potential issues.</w:t>
      </w:r>
    </w:p>
    <w:p w:rsidR="00584584" w:rsidRPr="00305001" w:rsidRDefault="00E013C7" w:rsidP="00305001">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hint="eastAsia"/>
          <w:b w:val="0"/>
          <w:sz w:val="32"/>
          <w:szCs w:val="20"/>
          <w:lang w:val="en-GB" w:eastAsia="zh-CN"/>
        </w:rPr>
        <w:t xml:space="preserve">UL </w:t>
      </w:r>
      <w:r w:rsidR="00495567" w:rsidRPr="00305001">
        <w:rPr>
          <w:rFonts w:ascii="Arial" w:eastAsia="宋体" w:hAnsi="Arial" w:cs="Times New Roman" w:hint="eastAsia"/>
          <w:b w:val="0"/>
          <w:sz w:val="32"/>
          <w:szCs w:val="20"/>
          <w:lang w:val="en-GB" w:eastAsia="zh-CN"/>
        </w:rPr>
        <w:t xml:space="preserve">Power control </w:t>
      </w:r>
    </w:p>
    <w:p w:rsidR="002A1FFB" w:rsidRDefault="002A1FFB" w:rsidP="002A1FFB">
      <w:pPr>
        <w:pStyle w:val="a0"/>
        <w:rPr>
          <w:rFonts w:eastAsia="宋体"/>
          <w:lang w:val="fr-FR" w:eastAsia="zh-CN"/>
        </w:rPr>
      </w:pPr>
      <w:r>
        <w:rPr>
          <w:rFonts w:eastAsia="宋体" w:hint="eastAsia"/>
          <w:lang w:val="fr-FR" w:eastAsia="zh-CN"/>
        </w:rPr>
        <w:t>In last RAN1 meeting, some agreements</w:t>
      </w:r>
      <w:r w:rsidR="004543BF">
        <w:rPr>
          <w:rFonts w:eastAsia="宋体" w:hint="eastAsia"/>
          <w:lang w:val="fr-FR" w:eastAsia="zh-CN"/>
        </w:rPr>
        <w:t xml:space="preserve"> on power control</w:t>
      </w:r>
      <w:r>
        <w:rPr>
          <w:rFonts w:eastAsia="宋体" w:hint="eastAsia"/>
          <w:lang w:val="fr-FR" w:eastAsia="zh-CN"/>
        </w:rPr>
        <w:t xml:space="preserve"> are achieved as follow</w:t>
      </w:r>
      <w:r w:rsidR="004543BF">
        <w:rPr>
          <w:rFonts w:eastAsia="宋体" w:hint="eastAsia"/>
          <w:lang w:val="fr-FR" w:eastAsia="zh-CN"/>
        </w:rPr>
        <w:t>s</w:t>
      </w:r>
      <w:r>
        <w:rPr>
          <w:rFonts w:eastAsia="宋体" w:hint="eastAsia"/>
          <w:lang w:val="fr-FR" w:eastAsia="zh-CN"/>
        </w:rPr>
        <w:t>:</w:t>
      </w:r>
    </w:p>
    <w:tbl>
      <w:tblPr>
        <w:tblStyle w:val="a8"/>
        <w:tblW w:w="0" w:type="auto"/>
        <w:tblLook w:val="04A0" w:firstRow="1" w:lastRow="0" w:firstColumn="1" w:lastColumn="0" w:noHBand="0" w:noVBand="1"/>
      </w:tblPr>
      <w:tblGrid>
        <w:gridCol w:w="9245"/>
      </w:tblGrid>
      <w:tr w:rsidR="004543BF" w:rsidTr="004543BF">
        <w:tc>
          <w:tcPr>
            <w:tcW w:w="9245" w:type="dxa"/>
          </w:tcPr>
          <w:p w:rsidR="004543BF" w:rsidRPr="004543BF" w:rsidRDefault="004543BF" w:rsidP="004543BF">
            <w:pPr>
              <w:rPr>
                <w:sz w:val="20"/>
                <w:szCs w:val="20"/>
                <w:lang w:eastAsia="x-none"/>
              </w:rPr>
            </w:pPr>
            <w:r w:rsidRPr="004543BF">
              <w:rPr>
                <w:sz w:val="20"/>
                <w:szCs w:val="20"/>
                <w:highlight w:val="green"/>
                <w:lang w:eastAsia="x-none"/>
              </w:rPr>
              <w:t>Agreement:</w:t>
            </w:r>
          </w:p>
          <w:p w:rsidR="004543BF" w:rsidRPr="004543BF" w:rsidRDefault="004543BF" w:rsidP="004543BF">
            <w:pPr>
              <w:rPr>
                <w:i/>
                <w:sz w:val="20"/>
                <w:szCs w:val="20"/>
                <w:lang w:eastAsia="x-none"/>
              </w:rPr>
            </w:pPr>
            <w:r w:rsidRPr="004543BF">
              <w:rPr>
                <w:i/>
                <w:sz w:val="20"/>
                <w:szCs w:val="20"/>
                <w:lang w:eastAsia="x-none"/>
              </w:rPr>
              <w:t xml:space="preserve">For grant-based PUSCH, when the SRI field is present in the UL grant </w:t>
            </w:r>
          </w:p>
          <w:p w:rsidR="004543BF" w:rsidRPr="004543BF" w:rsidRDefault="004543BF" w:rsidP="004543BF">
            <w:pPr>
              <w:numPr>
                <w:ilvl w:val="0"/>
                <w:numId w:val="18"/>
              </w:numPr>
              <w:rPr>
                <w:i/>
                <w:sz w:val="20"/>
                <w:szCs w:val="20"/>
              </w:rPr>
            </w:pPr>
            <w:r w:rsidRPr="004543BF">
              <w:rPr>
                <w:i/>
                <w:sz w:val="20"/>
                <w:szCs w:val="20"/>
              </w:rPr>
              <w:t xml:space="preserve">The mapping between each state of the SRI field and the </w:t>
            </w:r>
            <w:proofErr w:type="spellStart"/>
            <w:r w:rsidRPr="004543BF">
              <w:rPr>
                <w:i/>
                <w:sz w:val="20"/>
                <w:szCs w:val="20"/>
              </w:rPr>
              <w:t>pathloss</w:t>
            </w:r>
            <w:proofErr w:type="spellEnd"/>
            <w:r w:rsidRPr="004543BF">
              <w:rPr>
                <w:i/>
                <w:sz w:val="20"/>
                <w:szCs w:val="20"/>
              </w:rPr>
              <w:t xml:space="preserve"> reference (k) is directly configured via RRC.</w:t>
            </w:r>
          </w:p>
          <w:p w:rsidR="004543BF" w:rsidRPr="004543BF" w:rsidRDefault="004543BF" w:rsidP="004543BF">
            <w:pPr>
              <w:numPr>
                <w:ilvl w:val="0"/>
                <w:numId w:val="18"/>
              </w:numPr>
              <w:rPr>
                <w:i/>
                <w:sz w:val="20"/>
                <w:szCs w:val="20"/>
              </w:rPr>
            </w:pPr>
            <w:r w:rsidRPr="004543BF">
              <w:rPr>
                <w:i/>
                <w:sz w:val="20"/>
                <w:szCs w:val="20"/>
              </w:rPr>
              <w:t>The mapping between each state of the SRI field and the p0</w:t>
            </w:r>
            <w:proofErr w:type="gramStart"/>
            <w:r w:rsidRPr="004543BF">
              <w:rPr>
                <w:i/>
                <w:sz w:val="20"/>
                <w:szCs w:val="20"/>
              </w:rPr>
              <w:t>,alpha</w:t>
            </w:r>
            <w:proofErr w:type="gramEnd"/>
            <w:r w:rsidRPr="004543BF">
              <w:rPr>
                <w:i/>
                <w:sz w:val="20"/>
                <w:szCs w:val="20"/>
              </w:rPr>
              <w:t xml:space="preserve"> (j) is directly configured via RRC.</w:t>
            </w:r>
          </w:p>
          <w:p w:rsidR="004543BF" w:rsidRPr="004543BF" w:rsidRDefault="004543BF" w:rsidP="004543BF">
            <w:pPr>
              <w:numPr>
                <w:ilvl w:val="0"/>
                <w:numId w:val="18"/>
              </w:numPr>
              <w:rPr>
                <w:i/>
                <w:sz w:val="20"/>
                <w:szCs w:val="20"/>
              </w:rPr>
            </w:pPr>
            <w:r w:rsidRPr="004543BF">
              <w:rPr>
                <w:i/>
                <w:sz w:val="20"/>
                <w:szCs w:val="20"/>
              </w:rPr>
              <w:t>If N=2 (number of closed loop process) is configured to the UE, the mapping between each state of the SRI field and the PUSCH closed loop process (l) is directly configured via RRC.</w:t>
            </w:r>
          </w:p>
          <w:p w:rsidR="004543BF" w:rsidRPr="004543BF" w:rsidRDefault="004543BF" w:rsidP="004543BF">
            <w:pPr>
              <w:numPr>
                <w:ilvl w:val="0"/>
                <w:numId w:val="18"/>
              </w:numPr>
              <w:rPr>
                <w:i/>
                <w:sz w:val="20"/>
                <w:szCs w:val="20"/>
              </w:rPr>
            </w:pPr>
            <w:r w:rsidRPr="004543BF">
              <w:rPr>
                <w:i/>
                <w:sz w:val="20"/>
                <w:szCs w:val="20"/>
              </w:rPr>
              <w:lastRenderedPageBreak/>
              <w:t>Note: The mappings above are separately configured for SUL and non-SUL</w:t>
            </w:r>
          </w:p>
          <w:p w:rsidR="004543BF" w:rsidRPr="004543BF" w:rsidRDefault="004543BF" w:rsidP="004543BF">
            <w:pPr>
              <w:rPr>
                <w:sz w:val="20"/>
                <w:szCs w:val="20"/>
                <w:highlight w:val="green"/>
                <w:lang w:eastAsia="ko-KR"/>
              </w:rPr>
            </w:pPr>
            <w:r w:rsidRPr="004543BF">
              <w:rPr>
                <w:sz w:val="20"/>
                <w:szCs w:val="20"/>
                <w:highlight w:val="green"/>
                <w:lang w:eastAsia="ko-KR"/>
              </w:rPr>
              <w:t>Agreement:</w:t>
            </w:r>
          </w:p>
          <w:p w:rsidR="004543BF" w:rsidRPr="004543BF" w:rsidRDefault="004543BF" w:rsidP="004543BF">
            <w:pPr>
              <w:rPr>
                <w:i/>
                <w:sz w:val="20"/>
                <w:szCs w:val="20"/>
                <w:lang w:eastAsia="x-none"/>
              </w:rPr>
            </w:pPr>
            <w:r w:rsidRPr="004543BF">
              <w:rPr>
                <w:i/>
                <w:sz w:val="20"/>
                <w:szCs w:val="20"/>
                <w:lang w:eastAsia="x-none"/>
              </w:rPr>
              <w:t xml:space="preserve">For PUCCH, when the parameter </w:t>
            </w:r>
            <w:r w:rsidRPr="004543BF">
              <w:rPr>
                <w:i/>
                <w:sz w:val="20"/>
                <w:szCs w:val="20"/>
              </w:rPr>
              <w:t>PUCCH-Spatial-relation-info is configured to the UE</w:t>
            </w:r>
            <w:r w:rsidRPr="004543BF">
              <w:rPr>
                <w:i/>
                <w:sz w:val="20"/>
                <w:szCs w:val="20"/>
                <w:lang w:eastAsia="x-none"/>
              </w:rPr>
              <w:t>,</w:t>
            </w:r>
          </w:p>
          <w:p w:rsidR="004543BF" w:rsidRPr="004543BF" w:rsidRDefault="004543BF" w:rsidP="004543BF">
            <w:pPr>
              <w:numPr>
                <w:ilvl w:val="0"/>
                <w:numId w:val="18"/>
              </w:numPr>
              <w:rPr>
                <w:i/>
                <w:sz w:val="20"/>
                <w:szCs w:val="20"/>
              </w:rPr>
            </w:pPr>
            <w:r w:rsidRPr="004543BF">
              <w:rPr>
                <w:i/>
                <w:sz w:val="20"/>
                <w:szCs w:val="20"/>
              </w:rPr>
              <w:t xml:space="preserve">The mapping between each entry of the RRC parameter PUCCH-Spatial-relation-info and the </w:t>
            </w:r>
            <w:proofErr w:type="spellStart"/>
            <w:r w:rsidRPr="004543BF">
              <w:rPr>
                <w:i/>
                <w:sz w:val="20"/>
                <w:szCs w:val="20"/>
              </w:rPr>
              <w:t>pathloss</w:t>
            </w:r>
            <w:proofErr w:type="spellEnd"/>
            <w:r w:rsidRPr="004543BF">
              <w:rPr>
                <w:i/>
                <w:sz w:val="20"/>
                <w:szCs w:val="20"/>
              </w:rPr>
              <w:t xml:space="preserve"> reference (k) is configured as part of PUCCH-Spatial-relation-info.</w:t>
            </w:r>
          </w:p>
          <w:p w:rsidR="004543BF" w:rsidRPr="004543BF" w:rsidRDefault="004543BF" w:rsidP="004543BF">
            <w:pPr>
              <w:numPr>
                <w:ilvl w:val="0"/>
                <w:numId w:val="18"/>
              </w:numPr>
              <w:rPr>
                <w:i/>
                <w:sz w:val="20"/>
                <w:szCs w:val="20"/>
              </w:rPr>
            </w:pPr>
            <w:r w:rsidRPr="004543BF">
              <w:rPr>
                <w:i/>
                <w:sz w:val="20"/>
                <w:szCs w:val="20"/>
              </w:rPr>
              <w:t>The mapping between each entry of the RRC parameter PUCCH-Spatial-relation-info and the p0 is directly configured as part of PUCCH-Spatial-relation-info.</w:t>
            </w:r>
          </w:p>
          <w:p w:rsidR="004543BF" w:rsidRPr="004543BF" w:rsidRDefault="004543BF" w:rsidP="004543BF">
            <w:pPr>
              <w:numPr>
                <w:ilvl w:val="0"/>
                <w:numId w:val="18"/>
              </w:numPr>
              <w:rPr>
                <w:i/>
                <w:sz w:val="20"/>
                <w:szCs w:val="20"/>
              </w:rPr>
            </w:pPr>
            <w:r w:rsidRPr="004543BF">
              <w:rPr>
                <w:i/>
                <w:sz w:val="20"/>
                <w:szCs w:val="20"/>
              </w:rPr>
              <w:t>If N=2 (number of closed loop process) is configured to the UE, the mapping between each entry of the RRC parameter PUCCH-Spatial-relation-info and the PUSCH closed loop process (l) is directly configured as part of PUCCH-Spatial-relation-info.</w:t>
            </w:r>
          </w:p>
          <w:p w:rsidR="004543BF" w:rsidRPr="004543BF" w:rsidRDefault="004543BF" w:rsidP="004543BF">
            <w:pPr>
              <w:numPr>
                <w:ilvl w:val="0"/>
                <w:numId w:val="18"/>
              </w:numPr>
              <w:rPr>
                <w:i/>
                <w:sz w:val="20"/>
                <w:szCs w:val="20"/>
              </w:rPr>
            </w:pPr>
            <w:r w:rsidRPr="004543BF">
              <w:rPr>
                <w:i/>
                <w:sz w:val="20"/>
                <w:szCs w:val="20"/>
              </w:rPr>
              <w:t>Note: Precise ASN.1 design can be decided by RAN2</w:t>
            </w:r>
          </w:p>
          <w:p w:rsidR="004543BF" w:rsidRPr="004543BF" w:rsidRDefault="004543BF" w:rsidP="004543BF">
            <w:pPr>
              <w:rPr>
                <w:sz w:val="20"/>
                <w:szCs w:val="20"/>
                <w:highlight w:val="green"/>
                <w:lang w:eastAsia="x-none"/>
              </w:rPr>
            </w:pPr>
            <w:r w:rsidRPr="004543BF">
              <w:rPr>
                <w:sz w:val="20"/>
                <w:szCs w:val="20"/>
                <w:highlight w:val="green"/>
                <w:lang w:eastAsia="x-none"/>
              </w:rPr>
              <w:t>Agreement:</w:t>
            </w:r>
          </w:p>
          <w:p w:rsidR="004543BF" w:rsidRPr="004543BF" w:rsidRDefault="004543BF" w:rsidP="004543BF">
            <w:pPr>
              <w:rPr>
                <w:i/>
                <w:sz w:val="20"/>
                <w:szCs w:val="20"/>
                <w:lang w:eastAsia="x-none"/>
              </w:rPr>
            </w:pPr>
            <w:r w:rsidRPr="004543BF">
              <w:rPr>
                <w:i/>
                <w:sz w:val="20"/>
                <w:szCs w:val="20"/>
                <w:lang w:eastAsia="x-none"/>
              </w:rPr>
              <w:t>Virtual PHR for non-scheduled serving cell for CA/DC case is supported</w:t>
            </w:r>
          </w:p>
          <w:p w:rsidR="004543BF" w:rsidRPr="004543BF" w:rsidRDefault="004543BF" w:rsidP="004543BF">
            <w:pPr>
              <w:numPr>
                <w:ilvl w:val="1"/>
                <w:numId w:val="19"/>
              </w:numPr>
              <w:tabs>
                <w:tab w:val="clear" w:pos="1440"/>
                <w:tab w:val="num" w:pos="360"/>
              </w:tabs>
              <w:ind w:left="360"/>
              <w:rPr>
                <w:i/>
                <w:sz w:val="20"/>
                <w:szCs w:val="20"/>
                <w:lang w:eastAsia="x-none"/>
              </w:rPr>
            </w:pPr>
            <w:r w:rsidRPr="004543BF">
              <w:rPr>
                <w:i/>
                <w:sz w:val="20"/>
                <w:szCs w:val="20"/>
                <w:lang w:eastAsia="x-none"/>
              </w:rPr>
              <w:t xml:space="preserve">For PHR reporting for multiple cells, if </w:t>
            </w:r>
            <w:r w:rsidRPr="004543BF">
              <w:rPr>
                <w:i/>
                <w:sz w:val="20"/>
                <w:szCs w:val="20"/>
                <w:lang w:val="x-none" w:eastAsia="x-none"/>
              </w:rPr>
              <w:t xml:space="preserve">the UE does not transmit </w:t>
            </w:r>
            <w:r w:rsidRPr="004543BF">
              <w:rPr>
                <w:i/>
                <w:sz w:val="20"/>
                <w:szCs w:val="20"/>
                <w:lang w:eastAsia="x-none"/>
              </w:rPr>
              <w:t>PUSCH</w:t>
            </w:r>
            <w:r w:rsidRPr="004543BF">
              <w:rPr>
                <w:i/>
                <w:sz w:val="20"/>
                <w:szCs w:val="20"/>
                <w:lang w:val="x-none" w:eastAsia="x-none"/>
              </w:rPr>
              <w:t xml:space="preserve"> in </w:t>
            </w:r>
            <w:r w:rsidRPr="004543BF">
              <w:rPr>
                <w:i/>
                <w:sz w:val="20"/>
                <w:szCs w:val="20"/>
                <w:lang w:eastAsia="x-none"/>
              </w:rPr>
              <w:t>PUSCH</w:t>
            </w:r>
            <w:r w:rsidRPr="004543BF">
              <w:rPr>
                <w:i/>
                <w:sz w:val="20"/>
                <w:szCs w:val="20"/>
                <w:lang w:val="x-none" w:eastAsia="x-none"/>
              </w:rPr>
              <w:t xml:space="preserve"> transmission period </w:t>
            </w:r>
            <w:r w:rsidRPr="004543BF">
              <w:rPr>
                <w:i/>
                <w:iCs/>
                <w:sz w:val="20"/>
                <w:szCs w:val="20"/>
                <w:lang w:eastAsia="x-none"/>
              </w:rPr>
              <w:t>i</w:t>
            </w:r>
            <w:r w:rsidRPr="004543BF">
              <w:rPr>
                <w:i/>
                <w:sz w:val="20"/>
                <w:szCs w:val="20"/>
                <w:lang w:val="x-none" w:eastAsia="x-none"/>
              </w:rPr>
              <w:t xml:space="preserve"> for carrier </w:t>
            </w:r>
            <w:r w:rsidRPr="004543BF">
              <w:rPr>
                <w:i/>
                <w:iCs/>
                <w:sz w:val="20"/>
                <w:szCs w:val="20"/>
                <w:lang w:eastAsia="x-none"/>
              </w:rPr>
              <w:t>f</w:t>
            </w:r>
            <w:r w:rsidRPr="004543BF">
              <w:rPr>
                <w:i/>
                <w:sz w:val="20"/>
                <w:szCs w:val="20"/>
                <w:lang w:eastAsia="x-none"/>
              </w:rPr>
              <w:t xml:space="preserve"> of </w:t>
            </w:r>
            <w:r w:rsidRPr="004543BF">
              <w:rPr>
                <w:i/>
                <w:sz w:val="20"/>
                <w:szCs w:val="20"/>
                <w:lang w:val="x-none" w:eastAsia="x-none"/>
              </w:rPr>
              <w:t xml:space="preserve">serving cell </w:t>
            </w:r>
            <w:r w:rsidRPr="004543BF">
              <w:rPr>
                <w:i/>
                <w:iCs/>
                <w:sz w:val="20"/>
                <w:szCs w:val="20"/>
                <w:lang w:eastAsia="x-none"/>
              </w:rPr>
              <w:t>c</w:t>
            </w:r>
            <w:r w:rsidRPr="004543BF">
              <w:rPr>
                <w:i/>
                <w:sz w:val="20"/>
                <w:szCs w:val="20"/>
                <w:lang w:val="x-none" w:eastAsia="x-none"/>
              </w:rPr>
              <w:t xml:space="preserve">, </w:t>
            </w:r>
            <w:r w:rsidRPr="004543BF">
              <w:rPr>
                <w:i/>
                <w:sz w:val="20"/>
                <w:szCs w:val="20"/>
                <w:lang w:eastAsia="x-none"/>
              </w:rPr>
              <w:t xml:space="preserve">the UE computes </w:t>
            </w:r>
            <w:r w:rsidRPr="004543BF">
              <w:rPr>
                <w:i/>
                <w:sz w:val="20"/>
                <w:szCs w:val="20"/>
                <w:lang w:val="x-none" w:eastAsia="x-none"/>
              </w:rPr>
              <w:t xml:space="preserve">power headroom for a Type </w:t>
            </w:r>
            <w:r w:rsidRPr="004543BF">
              <w:rPr>
                <w:i/>
                <w:sz w:val="20"/>
                <w:szCs w:val="20"/>
                <w:lang w:eastAsia="x-none"/>
              </w:rPr>
              <w:t>1</w:t>
            </w:r>
            <w:r w:rsidRPr="004543BF">
              <w:rPr>
                <w:i/>
                <w:sz w:val="20"/>
                <w:szCs w:val="20"/>
                <w:lang w:val="x-none" w:eastAsia="x-none"/>
              </w:rPr>
              <w:t xml:space="preserve"> report </w:t>
            </w:r>
            <w:r w:rsidRPr="004543BF">
              <w:rPr>
                <w:i/>
                <w:sz w:val="20"/>
                <w:szCs w:val="20"/>
                <w:lang w:eastAsia="x-none"/>
              </w:rPr>
              <w:t xml:space="preserve">as </w:t>
            </w:r>
          </w:p>
          <w:p w:rsidR="004543BF" w:rsidRPr="004543BF" w:rsidRDefault="00004F32" w:rsidP="004543BF">
            <w:pPr>
              <w:ind w:left="360"/>
              <w:rPr>
                <w:i/>
                <w:sz w:val="20"/>
                <w:szCs w:val="20"/>
                <w:lang w:eastAsia="x-none"/>
              </w:rPr>
            </w:pPr>
            <w:r>
              <w:rPr>
                <w:i/>
                <w:noProof/>
                <w:sz w:val="20"/>
                <w:szCs w:val="20"/>
                <w:lang w:eastAsia="zh-CN"/>
              </w:rPr>
              <w:drawing>
                <wp:inline distT="0" distB="0" distL="0" distR="0" wp14:anchorId="4367F5AE" wp14:editId="0648FE3D">
                  <wp:extent cx="5016500" cy="266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16500" cy="266700"/>
                          </a:xfrm>
                          <a:prstGeom prst="rect">
                            <a:avLst/>
                          </a:prstGeom>
                          <a:noFill/>
                          <a:ln>
                            <a:noFill/>
                          </a:ln>
                        </pic:spPr>
                      </pic:pic>
                    </a:graphicData>
                  </a:graphic>
                </wp:inline>
              </w:drawing>
            </w:r>
          </w:p>
          <w:p w:rsidR="004543BF" w:rsidRPr="004543BF" w:rsidRDefault="004543BF" w:rsidP="004543BF">
            <w:pPr>
              <w:ind w:left="-360"/>
              <w:rPr>
                <w:i/>
                <w:sz w:val="20"/>
                <w:szCs w:val="20"/>
                <w:lang w:eastAsia="x-none"/>
              </w:rPr>
            </w:pPr>
          </w:p>
          <w:p w:rsidR="004543BF" w:rsidRPr="004543BF" w:rsidRDefault="004543BF" w:rsidP="004543BF">
            <w:pPr>
              <w:numPr>
                <w:ilvl w:val="2"/>
                <w:numId w:val="19"/>
              </w:numPr>
              <w:tabs>
                <w:tab w:val="clear" w:pos="2160"/>
                <w:tab w:val="num" w:pos="1080"/>
              </w:tabs>
              <w:ind w:left="1080"/>
              <w:rPr>
                <w:i/>
                <w:sz w:val="20"/>
                <w:szCs w:val="20"/>
                <w:lang w:eastAsia="x-none"/>
              </w:rPr>
            </w:pPr>
            <w:r w:rsidRPr="004543BF">
              <w:rPr>
                <w:i/>
                <w:sz w:val="20"/>
                <w:szCs w:val="20"/>
                <w:lang w:eastAsia="x-none"/>
              </w:rPr>
              <w:t xml:space="preserve">MPR=0dB, A-MPR=0dB, P-MPR=0dB for serving carrier </w:t>
            </w:r>
            <w:r w:rsidRPr="004543BF">
              <w:rPr>
                <w:i/>
                <w:iCs/>
                <w:sz w:val="20"/>
                <w:szCs w:val="20"/>
                <w:lang w:eastAsia="x-none"/>
              </w:rPr>
              <w:t>f</w:t>
            </w:r>
            <w:r w:rsidRPr="004543BF">
              <w:rPr>
                <w:i/>
                <w:sz w:val="20"/>
                <w:szCs w:val="20"/>
                <w:lang w:eastAsia="x-none"/>
              </w:rPr>
              <w:t xml:space="preserve"> of cell </w:t>
            </w:r>
            <w:r w:rsidRPr="004543BF">
              <w:rPr>
                <w:i/>
                <w:iCs/>
                <w:sz w:val="20"/>
                <w:szCs w:val="20"/>
                <w:lang w:eastAsia="x-none"/>
              </w:rPr>
              <w:t>c</w:t>
            </w:r>
          </w:p>
          <w:p w:rsidR="004543BF" w:rsidRDefault="004543BF" w:rsidP="004543BF">
            <w:pPr>
              <w:numPr>
                <w:ilvl w:val="2"/>
                <w:numId w:val="19"/>
              </w:numPr>
              <w:tabs>
                <w:tab w:val="clear" w:pos="2160"/>
                <w:tab w:val="num" w:pos="1080"/>
              </w:tabs>
              <w:ind w:left="1080"/>
              <w:rPr>
                <w:rFonts w:eastAsia="宋体"/>
                <w:lang w:val="fr-FR" w:eastAsia="zh-CN"/>
              </w:rPr>
            </w:pPr>
            <w:r w:rsidRPr="004543BF">
              <w:rPr>
                <w:i/>
                <w:sz w:val="20"/>
                <w:szCs w:val="20"/>
                <w:lang w:eastAsia="x-none"/>
              </w:rPr>
              <w:t xml:space="preserve">FFS: how to determine j, </w:t>
            </w:r>
            <w:proofErr w:type="spellStart"/>
            <w:r w:rsidRPr="004543BF">
              <w:rPr>
                <w:i/>
                <w:iCs/>
                <w:sz w:val="20"/>
                <w:szCs w:val="20"/>
                <w:lang w:eastAsia="x-none"/>
              </w:rPr>
              <w:t>q</w:t>
            </w:r>
            <w:r w:rsidRPr="004543BF">
              <w:rPr>
                <w:i/>
                <w:sz w:val="20"/>
                <w:szCs w:val="20"/>
                <w:lang w:eastAsia="x-none"/>
              </w:rPr>
              <w:t>_d</w:t>
            </w:r>
            <w:proofErr w:type="spellEnd"/>
            <w:r w:rsidRPr="004543BF">
              <w:rPr>
                <w:i/>
                <w:sz w:val="20"/>
                <w:szCs w:val="20"/>
                <w:lang w:eastAsia="x-none"/>
              </w:rPr>
              <w:t xml:space="preserve"> and </w:t>
            </w:r>
            <w:r w:rsidRPr="004543BF">
              <w:rPr>
                <w:i/>
                <w:iCs/>
                <w:sz w:val="20"/>
                <w:szCs w:val="20"/>
                <w:lang w:eastAsia="x-none"/>
              </w:rPr>
              <w:t>l</w:t>
            </w:r>
          </w:p>
        </w:tc>
      </w:tr>
    </w:tbl>
    <w:p w:rsidR="00C05662" w:rsidRPr="00C05662" w:rsidRDefault="00C05662" w:rsidP="00C05662">
      <w:pPr>
        <w:pStyle w:val="a0"/>
        <w:rPr>
          <w:rFonts w:eastAsia="宋体"/>
          <w:szCs w:val="20"/>
          <w:lang w:val="fr-FR" w:eastAsia="zh-CN"/>
        </w:rPr>
      </w:pPr>
      <w:r>
        <w:rPr>
          <w:rFonts w:eastAsia="宋体" w:hint="eastAsia"/>
          <w:szCs w:val="20"/>
          <w:lang w:val="fr-FR" w:eastAsia="zh-CN"/>
        </w:rPr>
        <w:lastRenderedPageBreak/>
        <w:t xml:space="preserve">According to above agreements, </w:t>
      </w:r>
      <w:r w:rsidRPr="00C05662">
        <w:rPr>
          <w:rFonts w:eastAsia="宋体"/>
          <w:szCs w:val="20"/>
          <w:lang w:val="fr-FR" w:eastAsia="zh-CN"/>
        </w:rPr>
        <w:t xml:space="preserve">SRI trigger state can be used to indicate P0/alpha(j), pathloss reference(q_d) and close loop process(l) if SRI field is present. However, when SRI field is not present, how to indicate P0/alpha(j), pathloss reference(q_d) and close loop process(l) have not determinded yet. </w:t>
      </w:r>
    </w:p>
    <w:p w:rsidR="00C05662" w:rsidRPr="00F4022E" w:rsidRDefault="00081187">
      <w:pPr>
        <w:pStyle w:val="a0"/>
        <w:rPr>
          <w:rFonts w:eastAsia="宋体"/>
          <w:szCs w:val="20"/>
          <w:lang w:val="fr-FR" w:eastAsia="zh-CN"/>
        </w:rPr>
      </w:pPr>
      <w:r w:rsidRPr="00F4022E">
        <w:rPr>
          <w:rFonts w:eastAsia="宋体"/>
          <w:szCs w:val="20"/>
          <w:lang w:val="fr-FR" w:eastAsia="zh-CN"/>
        </w:rPr>
        <w:t xml:space="preserve">One possible solution is to predetermine one set of PC parameters used for the case without SRI configured, however, this </w:t>
      </w:r>
      <w:r w:rsidR="002B5844" w:rsidRPr="00F4022E">
        <w:rPr>
          <w:rFonts w:eastAsia="宋体"/>
          <w:szCs w:val="20"/>
          <w:lang w:val="fr-FR" w:eastAsia="zh-CN"/>
        </w:rPr>
        <w:t xml:space="preserve">may not satisfy all cases, for example </w:t>
      </w:r>
      <w:r w:rsidR="00060CC1" w:rsidRPr="00F4022E">
        <w:rPr>
          <w:rFonts w:eastAsia="宋体"/>
          <w:szCs w:val="20"/>
          <w:lang w:val="fr-FR" w:eastAsia="zh-CN"/>
        </w:rPr>
        <w:t xml:space="preserve">power control cannot be adapted to the </w:t>
      </w:r>
      <w:r w:rsidR="002B5844" w:rsidRPr="00F4022E">
        <w:rPr>
          <w:rFonts w:eastAsia="宋体"/>
          <w:szCs w:val="20"/>
          <w:lang w:val="fr-FR" w:eastAsia="zh-CN"/>
        </w:rPr>
        <w:t>different reliability requirment for PUSCH transmissions for different logical channels, i.e. eMBB and URLLC. Therefore, service/logical channel dependent power control parameter determination should be supported. To achieve the above, implicit or explicit indicates PC parameters can be considered for the case without SRI indication. In an implicit way, UE can determines PC parameters based on service type or transmission format. In an emplicit way, an indication field should be additionally introduced to indicate which set of PC parameters can be used.</w:t>
      </w:r>
      <w:r w:rsidR="00C05662" w:rsidRPr="00F4022E">
        <w:rPr>
          <w:rFonts w:eastAsia="宋体"/>
          <w:szCs w:val="20"/>
          <w:lang w:val="fr-FR" w:eastAsia="zh-CN"/>
        </w:rPr>
        <w:t xml:space="preserve"> </w:t>
      </w:r>
    </w:p>
    <w:p w:rsidR="0056119A" w:rsidRPr="00584C69" w:rsidRDefault="0056119A" w:rsidP="0056119A">
      <w:pPr>
        <w:pStyle w:val="a0"/>
        <w:spacing w:beforeLines="50" w:before="120" w:afterLines="50"/>
        <w:rPr>
          <w:rFonts w:eastAsia="宋体"/>
          <w:b/>
          <w:i/>
          <w:lang w:eastAsia="zh-CN"/>
        </w:rPr>
      </w:pPr>
      <w:r w:rsidRPr="00584C69">
        <w:rPr>
          <w:rFonts w:eastAsia="宋体" w:hint="eastAsia"/>
          <w:b/>
          <w:i/>
          <w:lang w:eastAsia="zh-CN"/>
        </w:rPr>
        <w:t xml:space="preserve">Proposal </w:t>
      </w:r>
      <w:r w:rsidR="00642F1B">
        <w:rPr>
          <w:rFonts w:eastAsia="宋体" w:hint="eastAsia"/>
          <w:b/>
          <w:i/>
          <w:lang w:eastAsia="zh-CN"/>
        </w:rPr>
        <w:t>2</w:t>
      </w:r>
      <w:r w:rsidRPr="00584C69">
        <w:rPr>
          <w:rFonts w:eastAsia="宋体" w:hint="eastAsia"/>
          <w:b/>
          <w:i/>
          <w:lang w:eastAsia="zh-CN"/>
        </w:rPr>
        <w:t>:</w:t>
      </w:r>
    </w:p>
    <w:p w:rsidR="0056119A" w:rsidRDefault="00927630" w:rsidP="0056119A">
      <w:pPr>
        <w:pStyle w:val="a0"/>
        <w:numPr>
          <w:ilvl w:val="0"/>
          <w:numId w:val="15"/>
        </w:numPr>
        <w:spacing w:beforeLines="50" w:before="120" w:afterLines="50"/>
        <w:ind w:left="737" w:hanging="340"/>
        <w:rPr>
          <w:rFonts w:eastAsia="宋体"/>
          <w:i/>
          <w:lang w:eastAsia="zh-CN"/>
        </w:rPr>
      </w:pPr>
      <w:r>
        <w:rPr>
          <w:rFonts w:eastAsia="宋体" w:hint="eastAsia"/>
          <w:i/>
          <w:lang w:eastAsia="zh-CN"/>
        </w:rPr>
        <w:t>O</w:t>
      </w:r>
      <w:r w:rsidR="0056119A">
        <w:rPr>
          <w:rFonts w:eastAsia="宋体" w:hint="eastAsia"/>
          <w:i/>
          <w:lang w:eastAsia="zh-CN"/>
        </w:rPr>
        <w:t xml:space="preserve">ne of the following alternatives can be supported for </w:t>
      </w:r>
      <w:r w:rsidR="0056119A" w:rsidRPr="00027042">
        <w:rPr>
          <w:rFonts w:eastAsia="宋体" w:hint="eastAsia"/>
          <w:i/>
          <w:lang w:eastAsia="zh-CN"/>
        </w:rPr>
        <w:t xml:space="preserve">P0/alpha(j), </w:t>
      </w:r>
      <w:proofErr w:type="spellStart"/>
      <w:r w:rsidR="0056119A" w:rsidRPr="00027042">
        <w:rPr>
          <w:rFonts w:eastAsia="宋体" w:hint="eastAsia"/>
          <w:i/>
          <w:lang w:eastAsia="zh-CN"/>
        </w:rPr>
        <w:t>pathloss</w:t>
      </w:r>
      <w:proofErr w:type="spellEnd"/>
      <w:r w:rsidR="0056119A" w:rsidRPr="00027042">
        <w:rPr>
          <w:rFonts w:eastAsia="宋体" w:hint="eastAsia"/>
          <w:i/>
          <w:lang w:eastAsia="zh-CN"/>
        </w:rPr>
        <w:t xml:space="preserve"> reference(</w:t>
      </w:r>
      <w:proofErr w:type="spellStart"/>
      <w:r w:rsidR="0056119A" w:rsidRPr="00027042">
        <w:rPr>
          <w:rFonts w:eastAsia="宋体" w:hint="eastAsia"/>
          <w:i/>
          <w:lang w:eastAsia="zh-CN"/>
        </w:rPr>
        <w:t>q_d</w:t>
      </w:r>
      <w:proofErr w:type="spellEnd"/>
      <w:r w:rsidR="0056119A" w:rsidRPr="00027042">
        <w:rPr>
          <w:rFonts w:eastAsia="宋体" w:hint="eastAsia"/>
          <w:i/>
          <w:lang w:eastAsia="zh-CN"/>
        </w:rPr>
        <w:t>) and close loop process(l)</w:t>
      </w:r>
      <w:r w:rsidR="0056119A">
        <w:rPr>
          <w:rFonts w:eastAsia="宋体" w:hint="eastAsia"/>
          <w:i/>
          <w:lang w:eastAsia="zh-CN"/>
        </w:rPr>
        <w:t xml:space="preserve"> indication,</w:t>
      </w:r>
    </w:p>
    <w:p w:rsidR="0056119A" w:rsidRPr="00027042" w:rsidRDefault="0056119A" w:rsidP="0056119A">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56119A" w:rsidRPr="00027042" w:rsidRDefault="0056119A" w:rsidP="0056119A">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56119A" w:rsidRPr="00027042" w:rsidRDefault="0056119A" w:rsidP="0056119A">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56119A" w:rsidRPr="00027042" w:rsidRDefault="0056119A" w:rsidP="0056119A">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56119A" w:rsidRPr="00027042" w:rsidRDefault="0056119A" w:rsidP="0056119A">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56119A" w:rsidRPr="00027042" w:rsidRDefault="0056119A" w:rsidP="0056119A">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56119A" w:rsidRPr="0067168B" w:rsidRDefault="0056119A" w:rsidP="0056119A">
      <w:pPr>
        <w:pStyle w:val="a0"/>
        <w:spacing w:beforeLines="50" w:before="120" w:afterLines="50"/>
        <w:rPr>
          <w:rFonts w:eastAsia="宋体"/>
          <w:i/>
          <w:szCs w:val="20"/>
          <w:lang w:eastAsia="zh-CN"/>
        </w:rPr>
      </w:pPr>
      <w:r w:rsidRPr="009377F0">
        <w:rPr>
          <w:rFonts w:eastAsia="宋体" w:hint="eastAsia"/>
          <w:szCs w:val="20"/>
          <w:lang w:eastAsia="zh-CN"/>
        </w:rPr>
        <w:t xml:space="preserve">Similar to grant-based PUSCH </w:t>
      </w:r>
      <w:r w:rsidRPr="00C44BA7">
        <w:rPr>
          <w:rFonts w:eastAsia="宋体" w:hint="eastAsia"/>
          <w:lang w:eastAsia="zh-CN"/>
        </w:rPr>
        <w:t xml:space="preserve">transmission which is not indicated by fallback DCI and SRI </w:t>
      </w:r>
      <w:r>
        <w:rPr>
          <w:rFonts w:eastAsia="宋体" w:hint="eastAsia"/>
          <w:lang w:eastAsia="zh-CN"/>
        </w:rPr>
        <w:t>f</w:t>
      </w:r>
      <w:r w:rsidRPr="00C44BA7">
        <w:rPr>
          <w:rFonts w:eastAsia="宋体"/>
          <w:lang w:eastAsia="zh-CN"/>
        </w:rPr>
        <w:t>ield</w:t>
      </w:r>
      <w:r w:rsidRPr="00C44BA7">
        <w:rPr>
          <w:rFonts w:eastAsia="宋体" w:hint="eastAsia"/>
          <w:lang w:eastAsia="zh-CN"/>
        </w:rPr>
        <w:t xml:space="preserve"> is not present</w:t>
      </w:r>
      <w:r>
        <w:rPr>
          <w:rFonts w:eastAsia="宋体" w:hint="eastAsia"/>
          <w:i/>
          <w:lang w:eastAsia="zh-CN"/>
        </w:rPr>
        <w:t>,</w:t>
      </w:r>
      <w:r w:rsidRPr="009377F0">
        <w:rPr>
          <w:rFonts w:eastAsia="宋体" w:hint="eastAsia"/>
          <w:szCs w:val="20"/>
          <w:lang w:eastAsia="zh-CN"/>
        </w:rPr>
        <w:t xml:space="preserve"> when </w:t>
      </w:r>
      <w:r w:rsidRPr="00EA1DDA">
        <w:rPr>
          <w:szCs w:val="20"/>
        </w:rPr>
        <w:t xml:space="preserve">PUCCH-Spatial-relation-info is </w:t>
      </w:r>
      <w:r w:rsidRPr="009377F0">
        <w:rPr>
          <w:rFonts w:eastAsia="宋体" w:hint="eastAsia"/>
          <w:szCs w:val="20"/>
          <w:lang w:eastAsia="zh-CN"/>
        </w:rPr>
        <w:t xml:space="preserve">not </w:t>
      </w:r>
      <w:r w:rsidRPr="00EA1DDA">
        <w:rPr>
          <w:szCs w:val="20"/>
        </w:rPr>
        <w:t>configured</w:t>
      </w:r>
      <w:r w:rsidRPr="009377F0">
        <w:rPr>
          <w:rFonts w:eastAsia="宋体" w:hint="eastAsia"/>
          <w:szCs w:val="20"/>
          <w:lang w:eastAsia="zh-CN"/>
        </w:rPr>
        <w:t xml:space="preserve">, implicit or explicit indication PC parameters </w:t>
      </w:r>
      <w:r>
        <w:rPr>
          <w:rFonts w:eastAsia="宋体" w:hint="eastAsia"/>
          <w:szCs w:val="20"/>
          <w:lang w:eastAsia="zh-CN"/>
        </w:rPr>
        <w:t xml:space="preserve">also </w:t>
      </w:r>
      <w:r w:rsidRPr="009377F0">
        <w:rPr>
          <w:rFonts w:eastAsia="宋体" w:hint="eastAsia"/>
          <w:szCs w:val="20"/>
          <w:lang w:eastAsia="zh-CN"/>
        </w:rPr>
        <w:t>should be supported.</w:t>
      </w:r>
    </w:p>
    <w:p w:rsidR="0056119A" w:rsidRPr="00584C69" w:rsidRDefault="0056119A" w:rsidP="0056119A">
      <w:pPr>
        <w:pStyle w:val="a0"/>
        <w:spacing w:beforeLines="50" w:before="120" w:afterLines="50"/>
        <w:rPr>
          <w:rFonts w:eastAsia="宋体"/>
          <w:b/>
          <w:i/>
          <w:lang w:eastAsia="zh-CN"/>
        </w:rPr>
      </w:pPr>
      <w:r w:rsidRPr="00584C69">
        <w:rPr>
          <w:rFonts w:eastAsia="宋体" w:hint="eastAsia"/>
          <w:b/>
          <w:i/>
          <w:lang w:eastAsia="zh-CN"/>
        </w:rPr>
        <w:t xml:space="preserve">Proposal </w:t>
      </w:r>
      <w:r w:rsidR="00642F1B">
        <w:rPr>
          <w:rFonts w:eastAsia="宋体" w:hint="eastAsia"/>
          <w:b/>
          <w:i/>
          <w:lang w:eastAsia="zh-CN"/>
        </w:rPr>
        <w:t>3</w:t>
      </w:r>
      <w:r w:rsidRPr="00584C69">
        <w:rPr>
          <w:rFonts w:eastAsia="宋体" w:hint="eastAsia"/>
          <w:b/>
          <w:i/>
          <w:lang w:eastAsia="zh-CN"/>
        </w:rPr>
        <w:t>:</w:t>
      </w:r>
    </w:p>
    <w:p w:rsidR="0056119A" w:rsidRDefault="0056119A" w:rsidP="0056119A">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56119A" w:rsidRPr="00027042" w:rsidRDefault="0056119A" w:rsidP="0056119A">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56119A" w:rsidRPr="00027042" w:rsidRDefault="0056119A" w:rsidP="0056119A">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56119A" w:rsidRPr="00027042" w:rsidRDefault="0056119A" w:rsidP="0056119A">
      <w:pPr>
        <w:pStyle w:val="a0"/>
        <w:numPr>
          <w:ilvl w:val="1"/>
          <w:numId w:val="22"/>
        </w:numPr>
        <w:spacing w:beforeLines="50" w:before="120" w:afterLines="50"/>
        <w:rPr>
          <w:rFonts w:eastAsia="宋体"/>
          <w:i/>
          <w:lang w:eastAsia="zh-CN"/>
        </w:rPr>
      </w:pPr>
      <w:r w:rsidRPr="00027042">
        <w:rPr>
          <w:rFonts w:eastAsia="宋体" w:hint="eastAsia"/>
          <w:i/>
          <w:lang w:eastAsia="zh-CN"/>
        </w:rPr>
        <w:lastRenderedPageBreak/>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56119A" w:rsidRPr="00027042" w:rsidRDefault="0056119A" w:rsidP="0056119A">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56119A" w:rsidRPr="00027042" w:rsidRDefault="0056119A" w:rsidP="0056119A">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56119A" w:rsidRPr="0067168B" w:rsidRDefault="0056119A" w:rsidP="0067168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2"/>
    <w:bookmarkEnd w:id="3"/>
    <w:p w:rsidR="00081023" w:rsidRPr="00A72F1F" w:rsidRDefault="00081023"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 xml:space="preserve">In the contribution, we have investigations on </w:t>
      </w:r>
      <w:r w:rsidR="00271995">
        <w:rPr>
          <w:rFonts w:eastAsia="宋体" w:hint="eastAsia"/>
          <w:lang w:eastAsia="zh-CN"/>
        </w:rPr>
        <w:t>repetition, false alarm and power control</w:t>
      </w:r>
      <w:r w:rsidRPr="00A72F1F">
        <w:rPr>
          <w:rFonts w:eastAsia="宋体"/>
          <w:lang w:eastAsia="zh-CN"/>
        </w:rPr>
        <w:t xml:space="preserve"> </w:t>
      </w:r>
      <w:r w:rsidR="003333DF" w:rsidRPr="00A72F1F">
        <w:rPr>
          <w:rFonts w:eastAsia="宋体" w:hint="eastAsia"/>
          <w:lang w:eastAsia="zh-CN"/>
        </w:rPr>
        <w:t>for URLLC</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271995" w:rsidRPr="00A72F1F" w:rsidRDefault="00271995" w:rsidP="00944AA9">
      <w:pPr>
        <w:pStyle w:val="a0"/>
        <w:rPr>
          <w:rFonts w:eastAsia="宋体"/>
          <w:lang w:eastAsia="zh-CN"/>
        </w:rPr>
      </w:pPr>
      <w:r w:rsidRPr="0056235F">
        <w:rPr>
          <w:rFonts w:eastAsia="宋体" w:hint="eastAsia"/>
          <w:b/>
          <w:lang w:eastAsia="zh-CN"/>
        </w:rPr>
        <w:t>Observations</w:t>
      </w:r>
      <w:r>
        <w:rPr>
          <w:rFonts w:eastAsia="宋体" w:hint="eastAsia"/>
          <w:b/>
          <w:lang w:eastAsia="zh-CN"/>
        </w:rPr>
        <w:t xml:space="preserve"> 1</w:t>
      </w:r>
      <w:r w:rsidRPr="0056235F">
        <w:rPr>
          <w:rFonts w:eastAsia="宋体" w:hint="eastAsia"/>
          <w:b/>
          <w:lang w:eastAsia="zh-CN"/>
        </w:rPr>
        <w:t xml:space="preserve">: </w:t>
      </w:r>
      <w:r>
        <w:rPr>
          <w:rFonts w:eastAsia="宋体" w:hint="eastAsia"/>
          <w:i/>
          <w:lang w:eastAsia="zh-CN"/>
        </w:rPr>
        <w:t xml:space="preserve">As </w:t>
      </w:r>
      <w:r w:rsidRPr="00F018FC">
        <w:rPr>
          <w:rFonts w:eastAsia="宋体"/>
          <w:i/>
          <w:lang w:eastAsia="zh-CN"/>
        </w:rPr>
        <w:t>false detection probability target</w:t>
      </w:r>
      <w:r>
        <w:rPr>
          <w:rFonts w:eastAsia="宋体" w:hint="eastAsia"/>
          <w:i/>
          <w:lang w:eastAsia="zh-CN"/>
        </w:rPr>
        <w:t xml:space="preserve"> may increase, </w:t>
      </w:r>
      <w:r w:rsidRPr="0056235F">
        <w:rPr>
          <w:rFonts w:eastAsia="宋体"/>
          <w:i/>
          <w:lang w:eastAsia="zh-CN"/>
        </w:rPr>
        <w:t xml:space="preserve">16-bit RNTI size </w:t>
      </w:r>
      <w:r>
        <w:rPr>
          <w:rFonts w:eastAsia="宋体" w:hint="eastAsia"/>
          <w:i/>
          <w:lang w:eastAsia="zh-CN"/>
        </w:rPr>
        <w:t xml:space="preserve">will cause </w:t>
      </w:r>
      <w:r w:rsidRPr="00F018FC">
        <w:rPr>
          <w:rFonts w:eastAsia="宋体"/>
          <w:i/>
          <w:lang w:eastAsia="zh-CN"/>
        </w:rPr>
        <w:t>higher packet error</w:t>
      </w:r>
      <w:r>
        <w:rPr>
          <w:rFonts w:eastAsia="宋体" w:hint="eastAsia"/>
          <w:i/>
          <w:lang w:eastAsia="zh-CN"/>
        </w:rPr>
        <w:t xml:space="preserve"> and other potential issues.</w:t>
      </w:r>
    </w:p>
    <w:p w:rsidR="00D3367B" w:rsidRDefault="00271995" w:rsidP="00271995">
      <w:pPr>
        <w:pStyle w:val="a0"/>
        <w:spacing w:after="0" w:line="360" w:lineRule="auto"/>
        <w:rPr>
          <w:rFonts w:eastAsia="宋体"/>
          <w:b/>
          <w:i/>
          <w:szCs w:val="22"/>
          <w:lang w:eastAsia="zh-CN"/>
        </w:rPr>
      </w:pPr>
      <w:bookmarkStart w:id="5" w:name="OLE_LINK6"/>
      <w:bookmarkStart w:id="6" w:name="OLE_LINK7"/>
      <w:r w:rsidRPr="00C3707A">
        <w:rPr>
          <w:rFonts w:eastAsia="宋体"/>
          <w:b/>
          <w:i/>
          <w:szCs w:val="22"/>
          <w:lang w:eastAsia="zh-CN"/>
        </w:rPr>
        <w:t xml:space="preserve">Proposal </w:t>
      </w:r>
      <w:r>
        <w:rPr>
          <w:rFonts w:eastAsia="宋体" w:hint="eastAsia"/>
          <w:b/>
          <w:i/>
          <w:szCs w:val="22"/>
          <w:lang w:eastAsia="zh-CN"/>
        </w:rPr>
        <w:t>1</w:t>
      </w:r>
      <w:r w:rsidRPr="00C3707A">
        <w:rPr>
          <w:rFonts w:eastAsia="宋体"/>
          <w:b/>
          <w:i/>
          <w:szCs w:val="22"/>
          <w:lang w:eastAsia="zh-CN"/>
        </w:rPr>
        <w:t xml:space="preserve">: </w:t>
      </w:r>
    </w:p>
    <w:p w:rsidR="00271995" w:rsidRPr="00305001" w:rsidRDefault="00271995" w:rsidP="00305001">
      <w:pPr>
        <w:pStyle w:val="a0"/>
        <w:numPr>
          <w:ilvl w:val="0"/>
          <w:numId w:val="21"/>
        </w:numPr>
        <w:spacing w:beforeLines="50" w:before="120" w:afterLines="50"/>
        <w:ind w:left="737" w:hanging="340"/>
        <w:rPr>
          <w:rFonts w:eastAsia="宋体"/>
          <w:i/>
          <w:szCs w:val="20"/>
          <w:lang w:eastAsia="zh-CN"/>
        </w:rPr>
      </w:pPr>
      <w:r w:rsidRPr="00305001">
        <w:rPr>
          <w:rFonts w:eastAsia="宋体"/>
          <w:i/>
          <w:szCs w:val="20"/>
          <w:lang w:eastAsia="zh-CN"/>
        </w:rPr>
        <w:t>For configured grant UL transmission, a UE may repeat always for K repetitions for a TB.</w:t>
      </w:r>
    </w:p>
    <w:p w:rsidR="00D3367B" w:rsidRPr="00305001" w:rsidRDefault="00D3367B" w:rsidP="00305001">
      <w:pPr>
        <w:pStyle w:val="a0"/>
        <w:numPr>
          <w:ilvl w:val="1"/>
          <w:numId w:val="22"/>
        </w:numPr>
        <w:spacing w:beforeLines="50" w:before="120" w:afterLines="50"/>
        <w:rPr>
          <w:rFonts w:eastAsia="宋体"/>
          <w:i/>
          <w:szCs w:val="20"/>
          <w:lang w:eastAsia="zh-CN"/>
        </w:rPr>
      </w:pPr>
      <w:r w:rsidRPr="00305001">
        <w:rPr>
          <w:rFonts w:eastAsia="宋体"/>
          <w:i/>
          <w:szCs w:val="20"/>
          <w:lang w:eastAsia="zh-CN"/>
        </w:rPr>
        <w:t>HARQ ID transmitted together with data can be considered.</w:t>
      </w:r>
    </w:p>
    <w:bookmarkEnd w:id="5"/>
    <w:bookmarkEnd w:id="6"/>
    <w:p w:rsidR="00642F1B" w:rsidRPr="00584C69" w:rsidRDefault="00642F1B" w:rsidP="00642F1B">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2</w:t>
      </w:r>
      <w:r w:rsidRPr="00584C69">
        <w:rPr>
          <w:rFonts w:eastAsia="宋体" w:hint="eastAsia"/>
          <w:b/>
          <w:i/>
          <w:lang w:eastAsia="zh-CN"/>
        </w:rPr>
        <w:t>:</w:t>
      </w:r>
    </w:p>
    <w:p w:rsidR="00642F1B" w:rsidRDefault="00927630" w:rsidP="00642F1B">
      <w:pPr>
        <w:pStyle w:val="a0"/>
        <w:numPr>
          <w:ilvl w:val="0"/>
          <w:numId w:val="15"/>
        </w:numPr>
        <w:spacing w:beforeLines="50" w:before="120" w:afterLines="50"/>
        <w:ind w:left="737" w:hanging="340"/>
        <w:rPr>
          <w:rFonts w:eastAsia="宋体"/>
          <w:i/>
          <w:lang w:eastAsia="zh-CN"/>
        </w:rPr>
      </w:pPr>
      <w:r>
        <w:rPr>
          <w:rFonts w:eastAsia="宋体" w:hint="eastAsia"/>
          <w:i/>
          <w:lang w:eastAsia="zh-CN"/>
        </w:rPr>
        <w:t>O</w:t>
      </w:r>
      <w:r w:rsidR="00642F1B">
        <w:rPr>
          <w:rFonts w:eastAsia="宋体" w:hint="eastAsia"/>
          <w:i/>
          <w:lang w:eastAsia="zh-CN"/>
        </w:rPr>
        <w:t xml:space="preserve">ne of the following alternatives can be supported for </w:t>
      </w:r>
      <w:r w:rsidR="00642F1B" w:rsidRPr="00027042">
        <w:rPr>
          <w:rFonts w:eastAsia="宋体" w:hint="eastAsia"/>
          <w:i/>
          <w:lang w:eastAsia="zh-CN"/>
        </w:rPr>
        <w:t xml:space="preserve">P0/alpha(j), </w:t>
      </w:r>
      <w:proofErr w:type="spellStart"/>
      <w:r w:rsidR="00642F1B" w:rsidRPr="00027042">
        <w:rPr>
          <w:rFonts w:eastAsia="宋体" w:hint="eastAsia"/>
          <w:i/>
          <w:lang w:eastAsia="zh-CN"/>
        </w:rPr>
        <w:t>pathloss</w:t>
      </w:r>
      <w:proofErr w:type="spellEnd"/>
      <w:r w:rsidR="00642F1B" w:rsidRPr="00027042">
        <w:rPr>
          <w:rFonts w:eastAsia="宋体" w:hint="eastAsia"/>
          <w:i/>
          <w:lang w:eastAsia="zh-CN"/>
        </w:rPr>
        <w:t xml:space="preserve"> reference(</w:t>
      </w:r>
      <w:proofErr w:type="spellStart"/>
      <w:r w:rsidR="00642F1B" w:rsidRPr="00027042">
        <w:rPr>
          <w:rFonts w:eastAsia="宋体" w:hint="eastAsia"/>
          <w:i/>
          <w:lang w:eastAsia="zh-CN"/>
        </w:rPr>
        <w:t>q_d</w:t>
      </w:r>
      <w:proofErr w:type="spellEnd"/>
      <w:r w:rsidR="00642F1B" w:rsidRPr="00027042">
        <w:rPr>
          <w:rFonts w:eastAsia="宋体" w:hint="eastAsia"/>
          <w:i/>
          <w:lang w:eastAsia="zh-CN"/>
        </w:rPr>
        <w:t>) and close loop process(l)</w:t>
      </w:r>
      <w:r w:rsidR="00642F1B">
        <w:rPr>
          <w:rFonts w:eastAsia="宋体" w:hint="eastAsia"/>
          <w:i/>
          <w:lang w:eastAsia="zh-CN"/>
        </w:rPr>
        <w:t xml:space="preserve"> indication,</w:t>
      </w:r>
    </w:p>
    <w:p w:rsidR="00642F1B" w:rsidRPr="00027042" w:rsidRDefault="00642F1B" w:rsidP="00642F1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642F1B" w:rsidRPr="00027042" w:rsidRDefault="00642F1B" w:rsidP="00642F1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642F1B" w:rsidRPr="00027042" w:rsidRDefault="00642F1B" w:rsidP="00642F1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642F1B" w:rsidRPr="00027042" w:rsidRDefault="00642F1B" w:rsidP="00642F1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642F1B" w:rsidRPr="00027042" w:rsidRDefault="00642F1B" w:rsidP="00642F1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642F1B" w:rsidRDefault="00642F1B" w:rsidP="00642F1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642F1B" w:rsidRPr="00584C69" w:rsidRDefault="00642F1B" w:rsidP="00642F1B">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3</w:t>
      </w:r>
      <w:r w:rsidRPr="00584C69">
        <w:rPr>
          <w:rFonts w:eastAsia="宋体" w:hint="eastAsia"/>
          <w:b/>
          <w:i/>
          <w:lang w:eastAsia="zh-CN"/>
        </w:rPr>
        <w:t>:</w:t>
      </w:r>
    </w:p>
    <w:p w:rsidR="00642F1B" w:rsidRDefault="00642F1B" w:rsidP="00642F1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642F1B" w:rsidRPr="00027042" w:rsidRDefault="00642F1B" w:rsidP="00642F1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642F1B" w:rsidRPr="00027042" w:rsidRDefault="00642F1B" w:rsidP="00642F1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642F1B" w:rsidRPr="00027042" w:rsidRDefault="00642F1B" w:rsidP="00642F1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642F1B" w:rsidRPr="00027042" w:rsidRDefault="00642F1B" w:rsidP="00642F1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642F1B" w:rsidRPr="00027042" w:rsidRDefault="00642F1B" w:rsidP="00642F1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642F1B" w:rsidRPr="00642F1B" w:rsidRDefault="00642F1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p w:rsidR="00081023" w:rsidRPr="00A72F1F"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lastRenderedPageBreak/>
        <w:t>References</w:t>
      </w:r>
    </w:p>
    <w:p w:rsidR="00A72F1F" w:rsidRPr="00305001" w:rsidRDefault="00C40CAA" w:rsidP="00944AA9">
      <w:pPr>
        <w:pStyle w:val="a0"/>
        <w:rPr>
          <w:rFonts w:ascii="Times New Roman" w:eastAsia="宋体" w:hAnsi="Times New Roman"/>
          <w:szCs w:val="20"/>
          <w:lang w:eastAsia="zh-CN"/>
        </w:rPr>
      </w:pPr>
      <w:r w:rsidRPr="00305001">
        <w:rPr>
          <w:rFonts w:ascii="Times New Roman" w:eastAsia="宋体" w:hAnsi="Times New Roman"/>
          <w:szCs w:val="20"/>
          <w:lang w:eastAsia="zh-CN"/>
        </w:rPr>
        <w:t>[1]</w:t>
      </w:r>
      <w:r w:rsidR="00BA0F06" w:rsidRPr="00305001">
        <w:rPr>
          <w:rFonts w:ascii="Times New Roman" w:eastAsia="宋体" w:hAnsi="Times New Roman"/>
          <w:szCs w:val="20"/>
          <w:lang w:eastAsia="zh-CN"/>
        </w:rPr>
        <w:t xml:space="preserve"> Chairman notes AH1801</w:t>
      </w:r>
    </w:p>
    <w:p w:rsidR="004E1A5B" w:rsidRPr="00305001" w:rsidRDefault="00A72F1F" w:rsidP="005115C3">
      <w:pPr>
        <w:pStyle w:val="Reference"/>
        <w:numPr>
          <w:ilvl w:val="0"/>
          <w:numId w:val="0"/>
        </w:numPr>
        <w:ind w:left="284" w:hanging="284"/>
        <w:rPr>
          <w:rFonts w:ascii="Times New Roman" w:hAnsi="Times New Roman" w:cs="Times New Roman"/>
          <w:sz w:val="20"/>
          <w:szCs w:val="20"/>
        </w:rPr>
      </w:pPr>
      <w:r w:rsidRPr="00305001">
        <w:rPr>
          <w:rFonts w:ascii="Times New Roman" w:eastAsia="宋体" w:hAnsi="Times New Roman" w:cs="Times New Roman"/>
          <w:sz w:val="20"/>
          <w:szCs w:val="20"/>
        </w:rPr>
        <w:t>[2]</w:t>
      </w:r>
      <w:r w:rsidR="00BA0F06" w:rsidRPr="00305001">
        <w:rPr>
          <w:rFonts w:ascii="Times New Roman" w:eastAsia="宋体" w:hAnsi="Times New Roman" w:cs="Times New Roman"/>
          <w:sz w:val="20"/>
          <w:szCs w:val="20"/>
        </w:rPr>
        <w:t xml:space="preserve"> </w:t>
      </w:r>
      <w:r w:rsidR="00BA0F06" w:rsidRPr="00305001">
        <w:rPr>
          <w:rFonts w:ascii="Times New Roman" w:hAnsi="Times New Roman" w:cs="Times New Roman"/>
          <w:sz w:val="20"/>
          <w:szCs w:val="20"/>
        </w:rPr>
        <w:t>3GPP TR 38.913 – “Study on Scenarios and Requirements for Next G</w:t>
      </w:r>
      <w:r w:rsidR="005115C3" w:rsidRPr="00305001">
        <w:rPr>
          <w:rFonts w:ascii="Times New Roman" w:hAnsi="Times New Roman" w:cs="Times New Roman"/>
          <w:sz w:val="20"/>
          <w:szCs w:val="20"/>
        </w:rPr>
        <w:t xml:space="preserve">eneration Access Technologies”, </w:t>
      </w:r>
      <w:r w:rsidR="00BA0F06" w:rsidRPr="00305001">
        <w:rPr>
          <w:rFonts w:ascii="Times New Roman" w:hAnsi="Times New Roman" w:cs="Times New Roman"/>
          <w:sz w:val="20"/>
          <w:szCs w:val="20"/>
        </w:rPr>
        <w:t>v14.2.0</w:t>
      </w:r>
    </w:p>
    <w:p w:rsidR="00215202" w:rsidRPr="00A72DFC" w:rsidRDefault="00215202" w:rsidP="00215202">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A72DFC">
        <w:rPr>
          <w:rFonts w:ascii="Arial" w:eastAsia="宋体" w:hAnsi="Arial" w:cs="Times New Roman" w:hint="eastAsia"/>
          <w:b w:val="0"/>
          <w:bCs w:val="0"/>
          <w:kern w:val="0"/>
          <w:sz w:val="36"/>
          <w:szCs w:val="20"/>
          <w:lang w:val="fr-FR" w:eastAsia="zh-CN"/>
        </w:rPr>
        <w:t xml:space="preserve">Annex </w:t>
      </w:r>
      <w:r>
        <w:rPr>
          <w:rFonts w:ascii="Arial" w:eastAsia="宋体" w:hAnsi="Arial" w:cs="Times New Roman" w:hint="eastAsia"/>
          <w:b w:val="0"/>
          <w:bCs w:val="0"/>
          <w:kern w:val="0"/>
          <w:sz w:val="36"/>
          <w:szCs w:val="20"/>
          <w:lang w:val="fr-FR" w:eastAsia="zh-CN"/>
        </w:rPr>
        <w:t>A</w:t>
      </w:r>
      <w:r>
        <w:rPr>
          <w:rFonts w:ascii="Arial" w:eastAsia="宋体" w:hAnsi="Arial" w:cs="Times New Roman"/>
          <w:b w:val="0"/>
          <w:bCs w:val="0"/>
          <w:kern w:val="0"/>
          <w:sz w:val="36"/>
          <w:szCs w:val="20"/>
          <w:lang w:val="fr-FR" w:eastAsia="zh-CN"/>
        </w:rPr>
        <w:t> </w:t>
      </w:r>
      <w:r>
        <w:rPr>
          <w:rFonts w:ascii="Arial" w:eastAsia="宋体" w:hAnsi="Arial" w:cs="Times New Roman" w:hint="eastAsia"/>
          <w:b w:val="0"/>
          <w:bCs w:val="0"/>
          <w:kern w:val="0"/>
          <w:sz w:val="36"/>
          <w:szCs w:val="20"/>
          <w:lang w:val="fr-FR" w:eastAsia="zh-CN"/>
        </w:rPr>
        <w:t xml:space="preserve">: </w:t>
      </w:r>
      <w:r w:rsidRPr="00A72DFC">
        <w:rPr>
          <w:rFonts w:ascii="Arial" w:eastAsia="宋体" w:hAnsi="Arial" w:cs="Times New Roman" w:hint="eastAsia"/>
          <w:b w:val="0"/>
          <w:bCs w:val="0"/>
          <w:kern w:val="0"/>
          <w:sz w:val="36"/>
          <w:szCs w:val="20"/>
          <w:lang w:val="fr-FR" w:eastAsia="zh-CN"/>
        </w:rPr>
        <w:t>false detection performance target</w:t>
      </w:r>
    </w:p>
    <w:p w:rsidR="00215202" w:rsidRPr="001159B8" w:rsidRDefault="00215202" w:rsidP="00215202">
      <w:pPr>
        <w:pStyle w:val="a0"/>
        <w:rPr>
          <w:rFonts w:eastAsia="宋体"/>
          <w:lang w:val="fr-FR" w:eastAsia="zh-CN"/>
        </w:rPr>
      </w:pPr>
      <w:r w:rsidRPr="001159B8">
        <w:rPr>
          <w:rFonts w:eastAsia="宋体"/>
          <w:lang w:val="fr-FR" w:eastAsia="zh-CN"/>
        </w:rPr>
        <w:t>T</w:t>
      </w:r>
      <w:r w:rsidRPr="001159B8">
        <w:rPr>
          <w:rFonts w:eastAsia="宋体" w:hint="eastAsia"/>
          <w:lang w:val="fr-FR" w:eastAsia="zh-CN"/>
        </w:rPr>
        <w:t>he overall system level false detection probability can be translated to an individual UE</w:t>
      </w:r>
      <w:r w:rsidRPr="001159B8">
        <w:rPr>
          <w:rFonts w:eastAsia="宋体"/>
          <w:lang w:val="fr-FR" w:eastAsia="zh-CN"/>
        </w:rPr>
        <w:t>’</w:t>
      </w:r>
      <w:r w:rsidRPr="001159B8">
        <w:rPr>
          <w:rFonts w:eastAsia="宋体" w:hint="eastAsia"/>
          <w:lang w:val="fr-FR" w:eastAsia="zh-CN"/>
        </w:rPr>
        <w:t>s false detection probability,</w:t>
      </w:r>
    </w:p>
    <w:p w:rsidR="00215202" w:rsidRPr="001159B8" w:rsidRDefault="00215202" w:rsidP="00215202">
      <w:pPr>
        <w:pStyle w:val="a0"/>
        <w:jc w:val="center"/>
        <w:rPr>
          <w:rFonts w:eastAsia="宋体"/>
          <w:lang w:val="fr-FR" w:eastAsia="zh-CN"/>
        </w:rPr>
      </w:pPr>
      <w:r w:rsidRPr="001159B8">
        <w:rPr>
          <w:rFonts w:eastAsia="宋体"/>
          <w:position w:val="-10"/>
          <w:lang w:val="fr-FR" w:eastAsia="zh-CN"/>
        </w:rPr>
        <w:object w:dxaOrig="2439"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20.5pt" o:ole="">
            <v:imagedata r:id="rId10" o:title=""/>
          </v:shape>
          <o:OLEObject Type="Embed" ProgID="Equation.3" ShapeID="_x0000_i1025" DrawAspect="Content" ObjectID="_1580163850" r:id="rId11"/>
        </w:object>
      </w:r>
    </w:p>
    <w:p w:rsidR="00215202" w:rsidRDefault="00215202" w:rsidP="00215202">
      <w:pPr>
        <w:pStyle w:val="a0"/>
        <w:rPr>
          <w:rFonts w:eastAsia="宋体"/>
          <w:lang w:val="fr-FR" w:eastAsia="zh-CN"/>
        </w:rPr>
      </w:pPr>
      <w:r w:rsidRPr="001159B8">
        <w:rPr>
          <w:rFonts w:eastAsia="宋体"/>
          <w:lang w:val="fr-FR" w:eastAsia="zh-CN"/>
        </w:rPr>
        <w:t>W</w:t>
      </w:r>
      <w:r w:rsidRPr="001159B8">
        <w:rPr>
          <w:rFonts w:eastAsia="宋体" w:hint="eastAsia"/>
          <w:lang w:val="fr-FR" w:eastAsia="zh-CN"/>
        </w:rPr>
        <w:t>here P</w:t>
      </w:r>
      <w:r w:rsidRPr="001159B8">
        <w:rPr>
          <w:rFonts w:eastAsia="宋体" w:hint="eastAsia"/>
          <w:vertAlign w:val="subscript"/>
          <w:lang w:val="fr-FR" w:eastAsia="zh-CN"/>
        </w:rPr>
        <w:t>overall</w:t>
      </w:r>
      <w:r w:rsidRPr="001159B8">
        <w:rPr>
          <w:rFonts w:eastAsia="宋体" w:hint="eastAsia"/>
          <w:lang w:val="fr-FR" w:eastAsia="zh-CN"/>
        </w:rPr>
        <w:t xml:space="preserve"> is the overall </w:t>
      </w:r>
      <w:r w:rsidRPr="008768F6">
        <w:rPr>
          <w:rFonts w:eastAsia="宋体" w:hint="eastAsia"/>
          <w:lang w:val="fr-FR" w:eastAsia="zh-CN"/>
        </w:rPr>
        <w:t>system level false detection probability</w:t>
      </w:r>
      <w:r>
        <w:rPr>
          <w:rFonts w:eastAsia="宋体" w:hint="eastAsia"/>
          <w:lang w:val="fr-FR" w:eastAsia="zh-CN"/>
        </w:rPr>
        <w:t>, P</w:t>
      </w:r>
      <w:r w:rsidRPr="008768F6">
        <w:rPr>
          <w:rFonts w:eastAsia="宋体" w:hint="eastAsia"/>
          <w:vertAlign w:val="subscript"/>
          <w:lang w:val="fr-FR" w:eastAsia="zh-CN"/>
        </w:rPr>
        <w:t>UE</w:t>
      </w:r>
      <w:r>
        <w:rPr>
          <w:rFonts w:eastAsia="宋体" w:hint="eastAsia"/>
          <w:lang w:val="fr-FR" w:eastAsia="zh-CN"/>
        </w:rPr>
        <w:t xml:space="preserve"> is the </w:t>
      </w:r>
      <w:r w:rsidRPr="008768F6">
        <w:rPr>
          <w:rFonts w:eastAsia="宋体" w:hint="eastAsia"/>
          <w:lang w:val="fr-FR" w:eastAsia="zh-CN"/>
        </w:rPr>
        <w:t>individual UE</w:t>
      </w:r>
      <w:r w:rsidRPr="008768F6">
        <w:rPr>
          <w:rFonts w:eastAsia="宋体"/>
          <w:lang w:val="fr-FR" w:eastAsia="zh-CN"/>
        </w:rPr>
        <w:t>’</w:t>
      </w:r>
      <w:r w:rsidRPr="008768F6">
        <w:rPr>
          <w:rFonts w:eastAsia="宋体" w:hint="eastAsia"/>
          <w:lang w:val="fr-FR" w:eastAsia="zh-CN"/>
        </w:rPr>
        <w:t>s false detection probability</w:t>
      </w:r>
      <w:r>
        <w:rPr>
          <w:rFonts w:eastAsia="宋体" w:hint="eastAsia"/>
          <w:lang w:val="fr-FR" w:eastAsia="zh-CN"/>
        </w:rPr>
        <w:t>, n is the number of active users in a cell.</w:t>
      </w:r>
    </w:p>
    <w:p w:rsidR="00215202" w:rsidRPr="001159B8" w:rsidRDefault="00215202" w:rsidP="00215202">
      <w:pPr>
        <w:pStyle w:val="a0"/>
        <w:rPr>
          <w:rFonts w:eastAsia="宋体"/>
          <w:vertAlign w:val="superscript"/>
          <w:lang w:val="fr-FR" w:eastAsia="zh-CN"/>
        </w:rPr>
      </w:pPr>
      <w:r w:rsidRPr="001159B8">
        <w:rPr>
          <w:rFonts w:eastAsia="宋体" w:hint="eastAsia"/>
          <w:lang w:val="fr-FR" w:eastAsia="zh-CN"/>
        </w:rPr>
        <w:t>Assuming P</w:t>
      </w:r>
      <w:r w:rsidRPr="001159B8">
        <w:rPr>
          <w:rFonts w:eastAsia="宋体" w:hint="eastAsia"/>
          <w:vertAlign w:val="subscript"/>
          <w:lang w:val="fr-FR" w:eastAsia="zh-CN"/>
        </w:rPr>
        <w:t>overall</w:t>
      </w:r>
      <w:r w:rsidRPr="001159B8">
        <w:rPr>
          <w:rFonts w:eastAsia="宋体" w:hint="eastAsia"/>
          <w:lang w:val="fr-FR" w:eastAsia="zh-CN"/>
        </w:rPr>
        <w:t xml:space="preserve"> is </w:t>
      </w:r>
      <w:r w:rsidR="00BA1AD2">
        <w:rPr>
          <w:rFonts w:eastAsia="宋体" w:hint="eastAsia"/>
          <w:lang w:val="fr-FR" w:eastAsia="zh-CN"/>
        </w:rPr>
        <w:t>1%</w:t>
      </w:r>
      <w:r w:rsidRPr="001159B8">
        <w:rPr>
          <w:rFonts w:eastAsia="宋体" w:hint="eastAsia"/>
          <w:lang w:val="fr-FR" w:eastAsia="zh-CN"/>
        </w:rPr>
        <w:t>, and n=200 for 20MHz, it results in P</w:t>
      </w:r>
      <w:r w:rsidRPr="001159B8">
        <w:rPr>
          <w:rFonts w:eastAsia="宋体" w:hint="eastAsia"/>
          <w:vertAlign w:val="subscript"/>
          <w:lang w:val="fr-FR" w:eastAsia="zh-CN"/>
        </w:rPr>
        <w:t>UE</w:t>
      </w:r>
      <w:r w:rsidRPr="001159B8">
        <w:rPr>
          <w:rFonts w:eastAsia="宋体" w:hint="eastAsia"/>
          <w:lang w:val="fr-FR" w:eastAsia="zh-CN"/>
        </w:rPr>
        <w:t xml:space="preserve"> = 5x10</w:t>
      </w:r>
      <w:r w:rsidRPr="001159B8">
        <w:rPr>
          <w:rFonts w:eastAsia="宋体" w:hint="eastAsia"/>
          <w:vertAlign w:val="superscript"/>
          <w:lang w:val="fr-FR" w:eastAsia="zh-CN"/>
        </w:rPr>
        <w:t>-5</w:t>
      </w:r>
    </w:p>
    <w:p w:rsidR="00215202" w:rsidRPr="00A72F1F" w:rsidRDefault="00215202" w:rsidP="00215202">
      <w:pPr>
        <w:pStyle w:val="a0"/>
        <w:rPr>
          <w:rFonts w:ascii="Arial" w:eastAsia="宋体" w:hAnsi="Arial"/>
          <w:szCs w:val="20"/>
          <w:lang w:eastAsia="zh-CN"/>
        </w:rPr>
      </w:pPr>
      <w:r w:rsidRPr="00B345EF">
        <w:rPr>
          <w:rFonts w:eastAsia="宋体" w:hint="eastAsia"/>
          <w:lang w:val="fr-FR" w:eastAsia="zh-CN"/>
        </w:rPr>
        <w:t>Assuming P</w:t>
      </w:r>
      <w:r w:rsidRPr="00B345EF">
        <w:rPr>
          <w:rFonts w:eastAsia="宋体" w:hint="eastAsia"/>
          <w:vertAlign w:val="subscript"/>
          <w:lang w:val="fr-FR" w:eastAsia="zh-CN"/>
        </w:rPr>
        <w:t>overall</w:t>
      </w:r>
      <w:r w:rsidRPr="00B345EF">
        <w:rPr>
          <w:rFonts w:eastAsia="宋体" w:hint="eastAsia"/>
          <w:lang w:val="fr-FR" w:eastAsia="zh-CN"/>
        </w:rPr>
        <w:t xml:space="preserve"> is </w:t>
      </w:r>
      <w:r w:rsidR="00BA1AD2">
        <w:rPr>
          <w:rFonts w:eastAsia="宋体" w:hint="eastAsia"/>
          <w:lang w:val="fr-FR" w:eastAsia="zh-CN"/>
        </w:rPr>
        <w:t>1%</w:t>
      </w:r>
      <w:r>
        <w:rPr>
          <w:rFonts w:eastAsia="宋体" w:hint="eastAsia"/>
          <w:lang w:val="fr-FR" w:eastAsia="zh-CN"/>
        </w:rPr>
        <w:t>, and n=1000 for 10</w:t>
      </w:r>
      <w:r w:rsidRPr="00B345EF">
        <w:rPr>
          <w:rFonts w:eastAsia="宋体" w:hint="eastAsia"/>
          <w:lang w:val="fr-FR" w:eastAsia="zh-CN"/>
        </w:rPr>
        <w:t>0MHz, it results in P</w:t>
      </w:r>
      <w:r w:rsidRPr="00B345EF">
        <w:rPr>
          <w:rFonts w:eastAsia="宋体" w:hint="eastAsia"/>
          <w:vertAlign w:val="subscript"/>
          <w:lang w:val="fr-FR" w:eastAsia="zh-CN"/>
        </w:rPr>
        <w:t>UE</w:t>
      </w:r>
      <w:r>
        <w:rPr>
          <w:rFonts w:eastAsia="宋体" w:hint="eastAsia"/>
          <w:lang w:val="fr-FR" w:eastAsia="zh-CN"/>
        </w:rPr>
        <w:t xml:space="preserve"> = 1</w:t>
      </w:r>
      <w:r w:rsidRPr="00B345EF">
        <w:rPr>
          <w:rFonts w:eastAsia="宋体" w:hint="eastAsia"/>
          <w:lang w:val="fr-FR" w:eastAsia="zh-CN"/>
        </w:rPr>
        <w:t>x10</w:t>
      </w:r>
      <w:r w:rsidRPr="00B345EF">
        <w:rPr>
          <w:rFonts w:eastAsia="宋体" w:hint="eastAsia"/>
          <w:vertAlign w:val="superscript"/>
          <w:lang w:val="fr-FR" w:eastAsia="zh-CN"/>
        </w:rPr>
        <w:t>-5</w:t>
      </w:r>
    </w:p>
    <w:sectPr w:rsidR="00215202" w:rsidRPr="00A72F1F">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D94" w:rsidRDefault="00FE3D94">
      <w:r>
        <w:separator/>
      </w:r>
    </w:p>
  </w:endnote>
  <w:endnote w:type="continuationSeparator" w:id="0">
    <w:p w:rsidR="00FE3D94" w:rsidRDefault="00FE3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28E" w:rsidRPr="00E7456F" w:rsidRDefault="0030628E" w:rsidP="00E7456F">
    <w:pPr>
      <w:pStyle w:val="ab"/>
      <w:jc w:val="center"/>
    </w:pPr>
    <w:r>
      <w:rPr>
        <w:rStyle w:val="ac"/>
      </w:rPr>
      <w:fldChar w:fldCharType="begin"/>
    </w:r>
    <w:r>
      <w:rPr>
        <w:rStyle w:val="ac"/>
      </w:rPr>
      <w:instrText xml:space="preserve"> PAGE </w:instrText>
    </w:r>
    <w:r>
      <w:rPr>
        <w:rStyle w:val="ac"/>
      </w:rPr>
      <w:fldChar w:fldCharType="separate"/>
    </w:r>
    <w:r w:rsidR="0067168B">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7168B">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D94" w:rsidRDefault="00FE3D94">
      <w:r>
        <w:separator/>
      </w:r>
    </w:p>
  </w:footnote>
  <w:footnote w:type="continuationSeparator" w:id="0">
    <w:p w:rsidR="00FE3D94" w:rsidRDefault="00FE3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13032F"/>
    <w:multiLevelType w:val="hybridMultilevel"/>
    <w:tmpl w:val="AC6C50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A7696"/>
    <w:multiLevelType w:val="hybridMultilevel"/>
    <w:tmpl w:val="769A67B6"/>
    <w:lvl w:ilvl="0" w:tplc="1FECEE56">
      <w:start w:val="8"/>
      <w:numFmt w:val="bullet"/>
      <w:lvlText w:val="-"/>
      <w:lvlJc w:val="left"/>
      <w:pPr>
        <w:ind w:left="644" w:hanging="360"/>
      </w:pPr>
      <w:rPr>
        <w:rFonts w:ascii="Times New Roman" w:eastAsia="宋体" w:hAnsi="Times New Roman" w:cs="Times New Roman" w:hint="default"/>
      </w:rPr>
    </w:lvl>
    <w:lvl w:ilvl="1" w:tplc="A704F8C6">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D3E3C9F"/>
    <w:multiLevelType w:val="hybridMultilevel"/>
    <w:tmpl w:val="F33E19D6"/>
    <w:lvl w:ilvl="0" w:tplc="1FECEE56">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AC52CFB"/>
    <w:multiLevelType w:val="hybridMultilevel"/>
    <w:tmpl w:val="9A5C34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6">
    <w:nsid w:val="212E1F15"/>
    <w:multiLevelType w:val="hybridMultilevel"/>
    <w:tmpl w:val="41CA46EE"/>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9D6F75"/>
    <w:multiLevelType w:val="hybridMultilevel"/>
    <w:tmpl w:val="7B3413A4"/>
    <w:lvl w:ilvl="0" w:tplc="041D0001">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3">
    <w:nsid w:val="6D1A5675"/>
    <w:multiLevelType w:val="hybridMultilevel"/>
    <w:tmpl w:val="F98646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4">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0"/>
  </w:num>
  <w:num w:numId="3">
    <w:abstractNumId w:val="18"/>
  </w:num>
  <w:num w:numId="4">
    <w:abstractNumId w:val="4"/>
  </w:num>
  <w:num w:numId="5">
    <w:abstractNumId w:val="15"/>
  </w:num>
  <w:num w:numId="6">
    <w:abstractNumId w:val="17"/>
  </w:num>
  <w:num w:numId="7">
    <w:abstractNumId w:val="16"/>
  </w:num>
  <w:num w:numId="8">
    <w:abstractNumId w:val="3"/>
  </w:num>
  <w:num w:numId="9">
    <w:abstractNumId w:val="2"/>
  </w:num>
  <w:num w:numId="10">
    <w:abstractNumId w:val="11"/>
  </w:num>
  <w:num w:numId="11">
    <w:abstractNumId w:val="6"/>
  </w:num>
  <w:num w:numId="12">
    <w:abstractNumId w:val="14"/>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9"/>
  </w:num>
  <w:num w:numId="18">
    <w:abstractNumId w:val="8"/>
  </w:num>
  <w:num w:numId="19">
    <w:abstractNumId w:val="12"/>
  </w:num>
  <w:num w:numId="20">
    <w:abstractNumId w:val="1"/>
  </w:num>
  <w:num w:numId="21">
    <w:abstractNumId w:val="7"/>
  </w:num>
  <w:num w:numId="22">
    <w:abstractNumId w:val="13"/>
  </w:num>
  <w:num w:numId="2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279E"/>
    <w:rsid w:val="00004816"/>
    <w:rsid w:val="00004DD6"/>
    <w:rsid w:val="00004F32"/>
    <w:rsid w:val="00005B9C"/>
    <w:rsid w:val="000100CC"/>
    <w:rsid w:val="0001221F"/>
    <w:rsid w:val="00012455"/>
    <w:rsid w:val="000136EC"/>
    <w:rsid w:val="00013CB9"/>
    <w:rsid w:val="0001437B"/>
    <w:rsid w:val="00014788"/>
    <w:rsid w:val="00014E5C"/>
    <w:rsid w:val="00015B0D"/>
    <w:rsid w:val="00017714"/>
    <w:rsid w:val="00017F21"/>
    <w:rsid w:val="0002148D"/>
    <w:rsid w:val="000226DB"/>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56D3"/>
    <w:rsid w:val="000361DD"/>
    <w:rsid w:val="00037290"/>
    <w:rsid w:val="000377D9"/>
    <w:rsid w:val="00037DF4"/>
    <w:rsid w:val="000409DD"/>
    <w:rsid w:val="000414C9"/>
    <w:rsid w:val="00041699"/>
    <w:rsid w:val="00042D63"/>
    <w:rsid w:val="000437D9"/>
    <w:rsid w:val="0004428F"/>
    <w:rsid w:val="00044E66"/>
    <w:rsid w:val="0004507B"/>
    <w:rsid w:val="00046452"/>
    <w:rsid w:val="00047424"/>
    <w:rsid w:val="00050128"/>
    <w:rsid w:val="0005055D"/>
    <w:rsid w:val="00050947"/>
    <w:rsid w:val="0005100C"/>
    <w:rsid w:val="0005168C"/>
    <w:rsid w:val="0005186B"/>
    <w:rsid w:val="00051C62"/>
    <w:rsid w:val="00052402"/>
    <w:rsid w:val="000528A1"/>
    <w:rsid w:val="00055ACB"/>
    <w:rsid w:val="00055E30"/>
    <w:rsid w:val="00055FCB"/>
    <w:rsid w:val="00060CC1"/>
    <w:rsid w:val="00061727"/>
    <w:rsid w:val="00062D7E"/>
    <w:rsid w:val="00062F52"/>
    <w:rsid w:val="000636C4"/>
    <w:rsid w:val="0006394C"/>
    <w:rsid w:val="000639C0"/>
    <w:rsid w:val="000640A0"/>
    <w:rsid w:val="00065022"/>
    <w:rsid w:val="00065A0D"/>
    <w:rsid w:val="0006654D"/>
    <w:rsid w:val="000668EA"/>
    <w:rsid w:val="00072B01"/>
    <w:rsid w:val="00074060"/>
    <w:rsid w:val="00076E96"/>
    <w:rsid w:val="00076F74"/>
    <w:rsid w:val="0007708D"/>
    <w:rsid w:val="000773F6"/>
    <w:rsid w:val="00077FBE"/>
    <w:rsid w:val="00080662"/>
    <w:rsid w:val="000808E3"/>
    <w:rsid w:val="00081023"/>
    <w:rsid w:val="00081187"/>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F9A"/>
    <w:rsid w:val="000A39FA"/>
    <w:rsid w:val="000A4D42"/>
    <w:rsid w:val="000A5CA8"/>
    <w:rsid w:val="000A66F1"/>
    <w:rsid w:val="000A6CDD"/>
    <w:rsid w:val="000A7506"/>
    <w:rsid w:val="000B01B5"/>
    <w:rsid w:val="000B0B02"/>
    <w:rsid w:val="000B1412"/>
    <w:rsid w:val="000B31CF"/>
    <w:rsid w:val="000B3979"/>
    <w:rsid w:val="000B3BAB"/>
    <w:rsid w:val="000B3E4E"/>
    <w:rsid w:val="000B5BB8"/>
    <w:rsid w:val="000B6731"/>
    <w:rsid w:val="000C1622"/>
    <w:rsid w:val="000C1986"/>
    <w:rsid w:val="000C1FF4"/>
    <w:rsid w:val="000C2C02"/>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F0F"/>
    <w:rsid w:val="000E22D3"/>
    <w:rsid w:val="000E2DBE"/>
    <w:rsid w:val="000E2EA4"/>
    <w:rsid w:val="000E3126"/>
    <w:rsid w:val="000E3E99"/>
    <w:rsid w:val="000E4BF9"/>
    <w:rsid w:val="000E5507"/>
    <w:rsid w:val="000E5C66"/>
    <w:rsid w:val="000E5FCE"/>
    <w:rsid w:val="000E716D"/>
    <w:rsid w:val="000E7848"/>
    <w:rsid w:val="000F0DB3"/>
    <w:rsid w:val="000F20E6"/>
    <w:rsid w:val="000F2548"/>
    <w:rsid w:val="000F3CD4"/>
    <w:rsid w:val="000F3D2F"/>
    <w:rsid w:val="000F4990"/>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7CC3"/>
    <w:rsid w:val="001103E3"/>
    <w:rsid w:val="00110BDC"/>
    <w:rsid w:val="00110E71"/>
    <w:rsid w:val="00111DA7"/>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849"/>
    <w:rsid w:val="00127E57"/>
    <w:rsid w:val="00130B4A"/>
    <w:rsid w:val="00130C50"/>
    <w:rsid w:val="00130E84"/>
    <w:rsid w:val="001316E0"/>
    <w:rsid w:val="00131A4A"/>
    <w:rsid w:val="00131EDB"/>
    <w:rsid w:val="00132212"/>
    <w:rsid w:val="0013241C"/>
    <w:rsid w:val="00132CD6"/>
    <w:rsid w:val="00132F48"/>
    <w:rsid w:val="00134D51"/>
    <w:rsid w:val="00135E5E"/>
    <w:rsid w:val="00140836"/>
    <w:rsid w:val="001416D1"/>
    <w:rsid w:val="00141CC8"/>
    <w:rsid w:val="00142059"/>
    <w:rsid w:val="0014240A"/>
    <w:rsid w:val="001428AB"/>
    <w:rsid w:val="001429B9"/>
    <w:rsid w:val="00142AD2"/>
    <w:rsid w:val="001439C8"/>
    <w:rsid w:val="00145E42"/>
    <w:rsid w:val="001460A1"/>
    <w:rsid w:val="00147E5D"/>
    <w:rsid w:val="00147F65"/>
    <w:rsid w:val="00150398"/>
    <w:rsid w:val="00150A25"/>
    <w:rsid w:val="00151437"/>
    <w:rsid w:val="00151E9D"/>
    <w:rsid w:val="001527DA"/>
    <w:rsid w:val="0015297D"/>
    <w:rsid w:val="001530FD"/>
    <w:rsid w:val="0015335C"/>
    <w:rsid w:val="001537C6"/>
    <w:rsid w:val="00155CEA"/>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644A"/>
    <w:rsid w:val="00166DFC"/>
    <w:rsid w:val="0016724B"/>
    <w:rsid w:val="00167548"/>
    <w:rsid w:val="00167975"/>
    <w:rsid w:val="0017038C"/>
    <w:rsid w:val="00170499"/>
    <w:rsid w:val="00170B16"/>
    <w:rsid w:val="00171099"/>
    <w:rsid w:val="00171298"/>
    <w:rsid w:val="001722F6"/>
    <w:rsid w:val="00173200"/>
    <w:rsid w:val="001732A4"/>
    <w:rsid w:val="00173D5B"/>
    <w:rsid w:val="0017424D"/>
    <w:rsid w:val="0017442C"/>
    <w:rsid w:val="00174729"/>
    <w:rsid w:val="00176832"/>
    <w:rsid w:val="00176C04"/>
    <w:rsid w:val="00181ED0"/>
    <w:rsid w:val="00181F2E"/>
    <w:rsid w:val="00182852"/>
    <w:rsid w:val="00182C51"/>
    <w:rsid w:val="00183A3D"/>
    <w:rsid w:val="00184335"/>
    <w:rsid w:val="00184EF0"/>
    <w:rsid w:val="0018704B"/>
    <w:rsid w:val="0018750B"/>
    <w:rsid w:val="00187EE9"/>
    <w:rsid w:val="00190BAF"/>
    <w:rsid w:val="00190C90"/>
    <w:rsid w:val="0019151A"/>
    <w:rsid w:val="00191B0F"/>
    <w:rsid w:val="00191ED1"/>
    <w:rsid w:val="00191EFE"/>
    <w:rsid w:val="001928B8"/>
    <w:rsid w:val="00192BE0"/>
    <w:rsid w:val="001939B7"/>
    <w:rsid w:val="00193BD4"/>
    <w:rsid w:val="00193CB3"/>
    <w:rsid w:val="00195826"/>
    <w:rsid w:val="00195A32"/>
    <w:rsid w:val="00197D3E"/>
    <w:rsid w:val="001A03F5"/>
    <w:rsid w:val="001A04CB"/>
    <w:rsid w:val="001A0607"/>
    <w:rsid w:val="001A16D7"/>
    <w:rsid w:val="001A3365"/>
    <w:rsid w:val="001A46E6"/>
    <w:rsid w:val="001A4B6E"/>
    <w:rsid w:val="001A5855"/>
    <w:rsid w:val="001A6823"/>
    <w:rsid w:val="001A68BF"/>
    <w:rsid w:val="001A71A6"/>
    <w:rsid w:val="001B0C8B"/>
    <w:rsid w:val="001B0E4A"/>
    <w:rsid w:val="001B283F"/>
    <w:rsid w:val="001B2D8D"/>
    <w:rsid w:val="001B340F"/>
    <w:rsid w:val="001B5566"/>
    <w:rsid w:val="001B5FDC"/>
    <w:rsid w:val="001C08F3"/>
    <w:rsid w:val="001C1358"/>
    <w:rsid w:val="001C1508"/>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1C9"/>
    <w:rsid w:val="001D68AB"/>
    <w:rsid w:val="001D69D9"/>
    <w:rsid w:val="001D6B18"/>
    <w:rsid w:val="001D6C22"/>
    <w:rsid w:val="001D79F6"/>
    <w:rsid w:val="001D7A31"/>
    <w:rsid w:val="001E05B6"/>
    <w:rsid w:val="001E06DF"/>
    <w:rsid w:val="001E1ABE"/>
    <w:rsid w:val="001E3069"/>
    <w:rsid w:val="001E31EC"/>
    <w:rsid w:val="001E3E02"/>
    <w:rsid w:val="001E3FF2"/>
    <w:rsid w:val="001E4455"/>
    <w:rsid w:val="001E5429"/>
    <w:rsid w:val="001E604D"/>
    <w:rsid w:val="001E6A17"/>
    <w:rsid w:val="001E6D77"/>
    <w:rsid w:val="001F0B80"/>
    <w:rsid w:val="001F20D7"/>
    <w:rsid w:val="001F2160"/>
    <w:rsid w:val="001F2167"/>
    <w:rsid w:val="001F4193"/>
    <w:rsid w:val="001F4A12"/>
    <w:rsid w:val="001F530B"/>
    <w:rsid w:val="001F74FB"/>
    <w:rsid w:val="001F7632"/>
    <w:rsid w:val="001F7C06"/>
    <w:rsid w:val="00200003"/>
    <w:rsid w:val="002009CD"/>
    <w:rsid w:val="002016AF"/>
    <w:rsid w:val="0020181F"/>
    <w:rsid w:val="00203845"/>
    <w:rsid w:val="00204993"/>
    <w:rsid w:val="00204A6C"/>
    <w:rsid w:val="00204FA1"/>
    <w:rsid w:val="0020503E"/>
    <w:rsid w:val="00205120"/>
    <w:rsid w:val="00207141"/>
    <w:rsid w:val="00211138"/>
    <w:rsid w:val="0021136C"/>
    <w:rsid w:val="002115E3"/>
    <w:rsid w:val="002119A3"/>
    <w:rsid w:val="00211CC3"/>
    <w:rsid w:val="0021248D"/>
    <w:rsid w:val="002129B0"/>
    <w:rsid w:val="00212D3A"/>
    <w:rsid w:val="002149A6"/>
    <w:rsid w:val="00214AF1"/>
    <w:rsid w:val="00215202"/>
    <w:rsid w:val="00217018"/>
    <w:rsid w:val="00220477"/>
    <w:rsid w:val="00220E0C"/>
    <w:rsid w:val="002211A7"/>
    <w:rsid w:val="00221976"/>
    <w:rsid w:val="00222904"/>
    <w:rsid w:val="00222E3F"/>
    <w:rsid w:val="00223571"/>
    <w:rsid w:val="00224C5C"/>
    <w:rsid w:val="0022538D"/>
    <w:rsid w:val="0022546E"/>
    <w:rsid w:val="0022598D"/>
    <w:rsid w:val="00225EDD"/>
    <w:rsid w:val="00226DC1"/>
    <w:rsid w:val="00226E4C"/>
    <w:rsid w:val="002300EC"/>
    <w:rsid w:val="002310ED"/>
    <w:rsid w:val="002319FC"/>
    <w:rsid w:val="002321A9"/>
    <w:rsid w:val="00232852"/>
    <w:rsid w:val="002331F3"/>
    <w:rsid w:val="0023460C"/>
    <w:rsid w:val="00235B1D"/>
    <w:rsid w:val="00235B7E"/>
    <w:rsid w:val="00235D5B"/>
    <w:rsid w:val="00236057"/>
    <w:rsid w:val="00236579"/>
    <w:rsid w:val="00237142"/>
    <w:rsid w:val="00241153"/>
    <w:rsid w:val="002413E8"/>
    <w:rsid w:val="00241DA8"/>
    <w:rsid w:val="002427EA"/>
    <w:rsid w:val="002432A3"/>
    <w:rsid w:val="00246583"/>
    <w:rsid w:val="00246AFF"/>
    <w:rsid w:val="00247106"/>
    <w:rsid w:val="002477F2"/>
    <w:rsid w:val="00250D1E"/>
    <w:rsid w:val="002535F9"/>
    <w:rsid w:val="00253A5B"/>
    <w:rsid w:val="00253D83"/>
    <w:rsid w:val="00254839"/>
    <w:rsid w:val="00255571"/>
    <w:rsid w:val="002569E2"/>
    <w:rsid w:val="00257687"/>
    <w:rsid w:val="00257783"/>
    <w:rsid w:val="002609E8"/>
    <w:rsid w:val="002617D0"/>
    <w:rsid w:val="0026304A"/>
    <w:rsid w:val="00263236"/>
    <w:rsid w:val="002632C2"/>
    <w:rsid w:val="00265807"/>
    <w:rsid w:val="00265848"/>
    <w:rsid w:val="00265AB1"/>
    <w:rsid w:val="00265E6D"/>
    <w:rsid w:val="00267984"/>
    <w:rsid w:val="002706A5"/>
    <w:rsid w:val="00271995"/>
    <w:rsid w:val="002728A4"/>
    <w:rsid w:val="00272EE2"/>
    <w:rsid w:val="00273DE5"/>
    <w:rsid w:val="00273ECB"/>
    <w:rsid w:val="002747E7"/>
    <w:rsid w:val="0027513B"/>
    <w:rsid w:val="00275377"/>
    <w:rsid w:val="00275575"/>
    <w:rsid w:val="00275DB3"/>
    <w:rsid w:val="0027643E"/>
    <w:rsid w:val="00276D4E"/>
    <w:rsid w:val="00276F5A"/>
    <w:rsid w:val="00280B19"/>
    <w:rsid w:val="00281B1F"/>
    <w:rsid w:val="00281C7B"/>
    <w:rsid w:val="00281F85"/>
    <w:rsid w:val="0028228E"/>
    <w:rsid w:val="002825C2"/>
    <w:rsid w:val="00283AB3"/>
    <w:rsid w:val="00284106"/>
    <w:rsid w:val="00284919"/>
    <w:rsid w:val="00284B36"/>
    <w:rsid w:val="00285517"/>
    <w:rsid w:val="0028655C"/>
    <w:rsid w:val="00286968"/>
    <w:rsid w:val="002869F3"/>
    <w:rsid w:val="00287E4D"/>
    <w:rsid w:val="002907CA"/>
    <w:rsid w:val="0029152A"/>
    <w:rsid w:val="0029173B"/>
    <w:rsid w:val="0029363C"/>
    <w:rsid w:val="00294D51"/>
    <w:rsid w:val="002954C3"/>
    <w:rsid w:val="00296D86"/>
    <w:rsid w:val="00296FB5"/>
    <w:rsid w:val="002974E9"/>
    <w:rsid w:val="00297CD9"/>
    <w:rsid w:val="002A053A"/>
    <w:rsid w:val="002A1FFB"/>
    <w:rsid w:val="002A2054"/>
    <w:rsid w:val="002A29D3"/>
    <w:rsid w:val="002A313D"/>
    <w:rsid w:val="002A343A"/>
    <w:rsid w:val="002A4328"/>
    <w:rsid w:val="002A4A11"/>
    <w:rsid w:val="002A6322"/>
    <w:rsid w:val="002A7EA8"/>
    <w:rsid w:val="002B0AF1"/>
    <w:rsid w:val="002B106F"/>
    <w:rsid w:val="002B277A"/>
    <w:rsid w:val="002B34AE"/>
    <w:rsid w:val="002B34B3"/>
    <w:rsid w:val="002B3B2D"/>
    <w:rsid w:val="002B4E57"/>
    <w:rsid w:val="002B5311"/>
    <w:rsid w:val="002B57CE"/>
    <w:rsid w:val="002B5844"/>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4A92"/>
    <w:rsid w:val="002D5ECC"/>
    <w:rsid w:val="002E09DB"/>
    <w:rsid w:val="002E12CF"/>
    <w:rsid w:val="002E50D2"/>
    <w:rsid w:val="002E5303"/>
    <w:rsid w:val="002E6141"/>
    <w:rsid w:val="002E755D"/>
    <w:rsid w:val="002E77FF"/>
    <w:rsid w:val="002E7C0F"/>
    <w:rsid w:val="002F1A77"/>
    <w:rsid w:val="002F2584"/>
    <w:rsid w:val="002F2BAD"/>
    <w:rsid w:val="002F2E09"/>
    <w:rsid w:val="002F326C"/>
    <w:rsid w:val="002F3308"/>
    <w:rsid w:val="002F4B45"/>
    <w:rsid w:val="002F5C89"/>
    <w:rsid w:val="002F6660"/>
    <w:rsid w:val="002F6925"/>
    <w:rsid w:val="002F7E61"/>
    <w:rsid w:val="00300A7E"/>
    <w:rsid w:val="003013A7"/>
    <w:rsid w:val="00301464"/>
    <w:rsid w:val="00303528"/>
    <w:rsid w:val="00303AED"/>
    <w:rsid w:val="00303D3A"/>
    <w:rsid w:val="003040FA"/>
    <w:rsid w:val="003048A7"/>
    <w:rsid w:val="00304985"/>
    <w:rsid w:val="00305001"/>
    <w:rsid w:val="0030544C"/>
    <w:rsid w:val="0030553D"/>
    <w:rsid w:val="0030628E"/>
    <w:rsid w:val="00311693"/>
    <w:rsid w:val="00311F55"/>
    <w:rsid w:val="00312249"/>
    <w:rsid w:val="0031342C"/>
    <w:rsid w:val="003141DE"/>
    <w:rsid w:val="003144D4"/>
    <w:rsid w:val="00314F34"/>
    <w:rsid w:val="0031662F"/>
    <w:rsid w:val="00316981"/>
    <w:rsid w:val="00317265"/>
    <w:rsid w:val="00321581"/>
    <w:rsid w:val="003221D2"/>
    <w:rsid w:val="00322376"/>
    <w:rsid w:val="00323A1D"/>
    <w:rsid w:val="00324299"/>
    <w:rsid w:val="003245C9"/>
    <w:rsid w:val="00325518"/>
    <w:rsid w:val="00325875"/>
    <w:rsid w:val="00325AA3"/>
    <w:rsid w:val="00325D7E"/>
    <w:rsid w:val="0032615D"/>
    <w:rsid w:val="00327BC9"/>
    <w:rsid w:val="00327D46"/>
    <w:rsid w:val="003307CA"/>
    <w:rsid w:val="00330E13"/>
    <w:rsid w:val="00331876"/>
    <w:rsid w:val="0033267A"/>
    <w:rsid w:val="003333DF"/>
    <w:rsid w:val="00334221"/>
    <w:rsid w:val="00334592"/>
    <w:rsid w:val="00340414"/>
    <w:rsid w:val="003405E4"/>
    <w:rsid w:val="00340E0F"/>
    <w:rsid w:val="00341EA9"/>
    <w:rsid w:val="003425F4"/>
    <w:rsid w:val="00342983"/>
    <w:rsid w:val="003437D1"/>
    <w:rsid w:val="0034413A"/>
    <w:rsid w:val="0034477C"/>
    <w:rsid w:val="00344E66"/>
    <w:rsid w:val="00346524"/>
    <w:rsid w:val="0034695A"/>
    <w:rsid w:val="00346F06"/>
    <w:rsid w:val="00347C37"/>
    <w:rsid w:val="003506AB"/>
    <w:rsid w:val="00351183"/>
    <w:rsid w:val="00351829"/>
    <w:rsid w:val="00351A8B"/>
    <w:rsid w:val="0035314C"/>
    <w:rsid w:val="00354D18"/>
    <w:rsid w:val="00354FAE"/>
    <w:rsid w:val="003554FE"/>
    <w:rsid w:val="00356170"/>
    <w:rsid w:val="00356453"/>
    <w:rsid w:val="003567C4"/>
    <w:rsid w:val="003569F6"/>
    <w:rsid w:val="0035722B"/>
    <w:rsid w:val="003604F9"/>
    <w:rsid w:val="00360FB6"/>
    <w:rsid w:val="003631EB"/>
    <w:rsid w:val="0036391E"/>
    <w:rsid w:val="00364D92"/>
    <w:rsid w:val="00364FD9"/>
    <w:rsid w:val="0036633B"/>
    <w:rsid w:val="0036761C"/>
    <w:rsid w:val="00367816"/>
    <w:rsid w:val="00367877"/>
    <w:rsid w:val="00370162"/>
    <w:rsid w:val="0037118B"/>
    <w:rsid w:val="0037173A"/>
    <w:rsid w:val="0037280C"/>
    <w:rsid w:val="00373BE7"/>
    <w:rsid w:val="00373DF3"/>
    <w:rsid w:val="003745FF"/>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A7A"/>
    <w:rsid w:val="003877A0"/>
    <w:rsid w:val="00390ED8"/>
    <w:rsid w:val="003911CB"/>
    <w:rsid w:val="00392EDF"/>
    <w:rsid w:val="00393153"/>
    <w:rsid w:val="00395CD3"/>
    <w:rsid w:val="0039756F"/>
    <w:rsid w:val="00397BCC"/>
    <w:rsid w:val="003A1C0A"/>
    <w:rsid w:val="003A39FB"/>
    <w:rsid w:val="003A50F1"/>
    <w:rsid w:val="003A546A"/>
    <w:rsid w:val="003A66A5"/>
    <w:rsid w:val="003A7134"/>
    <w:rsid w:val="003A71D3"/>
    <w:rsid w:val="003A7C4D"/>
    <w:rsid w:val="003B00EE"/>
    <w:rsid w:val="003B344A"/>
    <w:rsid w:val="003B39F7"/>
    <w:rsid w:val="003B3CC5"/>
    <w:rsid w:val="003B3F0A"/>
    <w:rsid w:val="003B568E"/>
    <w:rsid w:val="003B580C"/>
    <w:rsid w:val="003B5CDE"/>
    <w:rsid w:val="003B65FA"/>
    <w:rsid w:val="003B6CE5"/>
    <w:rsid w:val="003C0020"/>
    <w:rsid w:val="003C0408"/>
    <w:rsid w:val="003C0828"/>
    <w:rsid w:val="003C1439"/>
    <w:rsid w:val="003C1B2A"/>
    <w:rsid w:val="003C1F9E"/>
    <w:rsid w:val="003C2295"/>
    <w:rsid w:val="003C23BD"/>
    <w:rsid w:val="003C2433"/>
    <w:rsid w:val="003C3B8C"/>
    <w:rsid w:val="003C43A6"/>
    <w:rsid w:val="003C43F9"/>
    <w:rsid w:val="003C4DBD"/>
    <w:rsid w:val="003C4EC9"/>
    <w:rsid w:val="003C4F67"/>
    <w:rsid w:val="003C5DA4"/>
    <w:rsid w:val="003C6709"/>
    <w:rsid w:val="003D1853"/>
    <w:rsid w:val="003D2786"/>
    <w:rsid w:val="003D2B97"/>
    <w:rsid w:val="003D3518"/>
    <w:rsid w:val="003D3A81"/>
    <w:rsid w:val="003D3BD9"/>
    <w:rsid w:val="003D44CA"/>
    <w:rsid w:val="003D519E"/>
    <w:rsid w:val="003D5C07"/>
    <w:rsid w:val="003D69DA"/>
    <w:rsid w:val="003D6B72"/>
    <w:rsid w:val="003D7C9F"/>
    <w:rsid w:val="003D7EE3"/>
    <w:rsid w:val="003E10EF"/>
    <w:rsid w:val="003E1101"/>
    <w:rsid w:val="003E19F7"/>
    <w:rsid w:val="003E214C"/>
    <w:rsid w:val="003E2B89"/>
    <w:rsid w:val="003E2C05"/>
    <w:rsid w:val="003E3D90"/>
    <w:rsid w:val="003E4841"/>
    <w:rsid w:val="003E5869"/>
    <w:rsid w:val="003E5950"/>
    <w:rsid w:val="003E66C0"/>
    <w:rsid w:val="003E69BE"/>
    <w:rsid w:val="003E7F9B"/>
    <w:rsid w:val="003F0B10"/>
    <w:rsid w:val="003F0F5D"/>
    <w:rsid w:val="003F10DD"/>
    <w:rsid w:val="003F1A46"/>
    <w:rsid w:val="003F3397"/>
    <w:rsid w:val="003F35B4"/>
    <w:rsid w:val="003F3F42"/>
    <w:rsid w:val="003F4012"/>
    <w:rsid w:val="003F42F0"/>
    <w:rsid w:val="003F4696"/>
    <w:rsid w:val="003F49E1"/>
    <w:rsid w:val="003F4CF2"/>
    <w:rsid w:val="003F5451"/>
    <w:rsid w:val="003F54B8"/>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9E7"/>
    <w:rsid w:val="0042531B"/>
    <w:rsid w:val="00425DC9"/>
    <w:rsid w:val="00426025"/>
    <w:rsid w:val="00427AB7"/>
    <w:rsid w:val="00431839"/>
    <w:rsid w:val="00431E02"/>
    <w:rsid w:val="00431E2A"/>
    <w:rsid w:val="00434B9F"/>
    <w:rsid w:val="00434E4E"/>
    <w:rsid w:val="004366B4"/>
    <w:rsid w:val="0043726A"/>
    <w:rsid w:val="00437941"/>
    <w:rsid w:val="004405B2"/>
    <w:rsid w:val="00440F80"/>
    <w:rsid w:val="00441750"/>
    <w:rsid w:val="00442242"/>
    <w:rsid w:val="00442FB3"/>
    <w:rsid w:val="004441E2"/>
    <w:rsid w:val="0044466C"/>
    <w:rsid w:val="00444BD2"/>
    <w:rsid w:val="00445219"/>
    <w:rsid w:val="004464C3"/>
    <w:rsid w:val="00446637"/>
    <w:rsid w:val="00447775"/>
    <w:rsid w:val="004502DD"/>
    <w:rsid w:val="0045134F"/>
    <w:rsid w:val="00451E00"/>
    <w:rsid w:val="00452A29"/>
    <w:rsid w:val="004534A9"/>
    <w:rsid w:val="00454153"/>
    <w:rsid w:val="004543BF"/>
    <w:rsid w:val="004547B4"/>
    <w:rsid w:val="00454C93"/>
    <w:rsid w:val="00455861"/>
    <w:rsid w:val="004573A6"/>
    <w:rsid w:val="0045786D"/>
    <w:rsid w:val="004604BC"/>
    <w:rsid w:val="00461013"/>
    <w:rsid w:val="004612F9"/>
    <w:rsid w:val="0046239D"/>
    <w:rsid w:val="0046271D"/>
    <w:rsid w:val="00463DC4"/>
    <w:rsid w:val="0046553C"/>
    <w:rsid w:val="00466123"/>
    <w:rsid w:val="00466810"/>
    <w:rsid w:val="00466BDD"/>
    <w:rsid w:val="00467A3F"/>
    <w:rsid w:val="004701B9"/>
    <w:rsid w:val="004711D4"/>
    <w:rsid w:val="004720FB"/>
    <w:rsid w:val="00474377"/>
    <w:rsid w:val="00474699"/>
    <w:rsid w:val="00474896"/>
    <w:rsid w:val="00474F7B"/>
    <w:rsid w:val="00475283"/>
    <w:rsid w:val="00475F08"/>
    <w:rsid w:val="00475FAF"/>
    <w:rsid w:val="00476253"/>
    <w:rsid w:val="00480DDD"/>
    <w:rsid w:val="00481A9C"/>
    <w:rsid w:val="00481E41"/>
    <w:rsid w:val="00481FB9"/>
    <w:rsid w:val="004831CD"/>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5567"/>
    <w:rsid w:val="00496850"/>
    <w:rsid w:val="00497313"/>
    <w:rsid w:val="004973D4"/>
    <w:rsid w:val="004A0A22"/>
    <w:rsid w:val="004A0AA7"/>
    <w:rsid w:val="004A0F61"/>
    <w:rsid w:val="004A3239"/>
    <w:rsid w:val="004A4518"/>
    <w:rsid w:val="004A49D2"/>
    <w:rsid w:val="004A49EA"/>
    <w:rsid w:val="004A5113"/>
    <w:rsid w:val="004A6E10"/>
    <w:rsid w:val="004B0686"/>
    <w:rsid w:val="004B0A66"/>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A6A"/>
    <w:rsid w:val="004C5D5B"/>
    <w:rsid w:val="004C75CD"/>
    <w:rsid w:val="004D0070"/>
    <w:rsid w:val="004D020D"/>
    <w:rsid w:val="004D058C"/>
    <w:rsid w:val="004D087A"/>
    <w:rsid w:val="004D0F38"/>
    <w:rsid w:val="004D11B5"/>
    <w:rsid w:val="004D1B94"/>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A6B"/>
    <w:rsid w:val="004F1D3E"/>
    <w:rsid w:val="004F2780"/>
    <w:rsid w:val="004F34C3"/>
    <w:rsid w:val="004F43B7"/>
    <w:rsid w:val="004F5123"/>
    <w:rsid w:val="004F5198"/>
    <w:rsid w:val="004F5D57"/>
    <w:rsid w:val="004F6583"/>
    <w:rsid w:val="004F7AC9"/>
    <w:rsid w:val="00501114"/>
    <w:rsid w:val="00501C55"/>
    <w:rsid w:val="00501DF5"/>
    <w:rsid w:val="00502B39"/>
    <w:rsid w:val="00503CE0"/>
    <w:rsid w:val="0050425E"/>
    <w:rsid w:val="0050501C"/>
    <w:rsid w:val="00505BB7"/>
    <w:rsid w:val="00507A7B"/>
    <w:rsid w:val="00510403"/>
    <w:rsid w:val="00510ADA"/>
    <w:rsid w:val="005111D1"/>
    <w:rsid w:val="005115C3"/>
    <w:rsid w:val="00512244"/>
    <w:rsid w:val="00512980"/>
    <w:rsid w:val="00512AC0"/>
    <w:rsid w:val="00513EE8"/>
    <w:rsid w:val="00514D60"/>
    <w:rsid w:val="00515155"/>
    <w:rsid w:val="00515B5E"/>
    <w:rsid w:val="0051799E"/>
    <w:rsid w:val="00521075"/>
    <w:rsid w:val="005215C7"/>
    <w:rsid w:val="00522AAF"/>
    <w:rsid w:val="00522B14"/>
    <w:rsid w:val="00522C5E"/>
    <w:rsid w:val="00522F94"/>
    <w:rsid w:val="005245D8"/>
    <w:rsid w:val="00526A6C"/>
    <w:rsid w:val="00526EAA"/>
    <w:rsid w:val="0052734A"/>
    <w:rsid w:val="00530206"/>
    <w:rsid w:val="0053079F"/>
    <w:rsid w:val="00530C8E"/>
    <w:rsid w:val="00531481"/>
    <w:rsid w:val="005318F9"/>
    <w:rsid w:val="00532D9F"/>
    <w:rsid w:val="00532E94"/>
    <w:rsid w:val="00533380"/>
    <w:rsid w:val="005345B5"/>
    <w:rsid w:val="00535A5E"/>
    <w:rsid w:val="00535F9D"/>
    <w:rsid w:val="00536D12"/>
    <w:rsid w:val="005372B5"/>
    <w:rsid w:val="005373E5"/>
    <w:rsid w:val="005410AD"/>
    <w:rsid w:val="00541C5C"/>
    <w:rsid w:val="005426BF"/>
    <w:rsid w:val="00542CFA"/>
    <w:rsid w:val="00542F24"/>
    <w:rsid w:val="0054335E"/>
    <w:rsid w:val="00543483"/>
    <w:rsid w:val="005436FA"/>
    <w:rsid w:val="00543FE1"/>
    <w:rsid w:val="005444E9"/>
    <w:rsid w:val="00544F5E"/>
    <w:rsid w:val="00545BD8"/>
    <w:rsid w:val="00547B3A"/>
    <w:rsid w:val="00551185"/>
    <w:rsid w:val="005543C7"/>
    <w:rsid w:val="0055546D"/>
    <w:rsid w:val="00555A24"/>
    <w:rsid w:val="00556A3E"/>
    <w:rsid w:val="00556F96"/>
    <w:rsid w:val="005608D4"/>
    <w:rsid w:val="005609DE"/>
    <w:rsid w:val="0056119A"/>
    <w:rsid w:val="00561231"/>
    <w:rsid w:val="00561A7B"/>
    <w:rsid w:val="0056212A"/>
    <w:rsid w:val="00562AD2"/>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695C"/>
    <w:rsid w:val="005802C5"/>
    <w:rsid w:val="00580677"/>
    <w:rsid w:val="0058073E"/>
    <w:rsid w:val="00581089"/>
    <w:rsid w:val="00581A9B"/>
    <w:rsid w:val="005838EB"/>
    <w:rsid w:val="00584584"/>
    <w:rsid w:val="00584954"/>
    <w:rsid w:val="0058528C"/>
    <w:rsid w:val="00585407"/>
    <w:rsid w:val="00585BA1"/>
    <w:rsid w:val="0058608F"/>
    <w:rsid w:val="00586508"/>
    <w:rsid w:val="00587CD0"/>
    <w:rsid w:val="005901BA"/>
    <w:rsid w:val="00590590"/>
    <w:rsid w:val="005919FB"/>
    <w:rsid w:val="00591A4B"/>
    <w:rsid w:val="00591C9E"/>
    <w:rsid w:val="00591FEC"/>
    <w:rsid w:val="00593295"/>
    <w:rsid w:val="005939A6"/>
    <w:rsid w:val="00593FA1"/>
    <w:rsid w:val="005962A4"/>
    <w:rsid w:val="005971E4"/>
    <w:rsid w:val="00597EBD"/>
    <w:rsid w:val="005A04F8"/>
    <w:rsid w:val="005A06CB"/>
    <w:rsid w:val="005A17B9"/>
    <w:rsid w:val="005A1A32"/>
    <w:rsid w:val="005A1B4C"/>
    <w:rsid w:val="005A1EC0"/>
    <w:rsid w:val="005A20DA"/>
    <w:rsid w:val="005A424B"/>
    <w:rsid w:val="005A4560"/>
    <w:rsid w:val="005A472E"/>
    <w:rsid w:val="005A4865"/>
    <w:rsid w:val="005A4BD1"/>
    <w:rsid w:val="005A5820"/>
    <w:rsid w:val="005A754A"/>
    <w:rsid w:val="005A7CE5"/>
    <w:rsid w:val="005B2BF1"/>
    <w:rsid w:val="005B3ECA"/>
    <w:rsid w:val="005B48F0"/>
    <w:rsid w:val="005B631C"/>
    <w:rsid w:val="005B6733"/>
    <w:rsid w:val="005B7089"/>
    <w:rsid w:val="005B7644"/>
    <w:rsid w:val="005C13E8"/>
    <w:rsid w:val="005C1E6D"/>
    <w:rsid w:val="005C252B"/>
    <w:rsid w:val="005C324E"/>
    <w:rsid w:val="005C4474"/>
    <w:rsid w:val="005C4781"/>
    <w:rsid w:val="005C4C7E"/>
    <w:rsid w:val="005C5A45"/>
    <w:rsid w:val="005C5BBE"/>
    <w:rsid w:val="005C5D1C"/>
    <w:rsid w:val="005C5F96"/>
    <w:rsid w:val="005D0375"/>
    <w:rsid w:val="005D0E44"/>
    <w:rsid w:val="005D25B3"/>
    <w:rsid w:val="005D25DE"/>
    <w:rsid w:val="005D389D"/>
    <w:rsid w:val="005D530B"/>
    <w:rsid w:val="005D5535"/>
    <w:rsid w:val="005D63F1"/>
    <w:rsid w:val="005D655A"/>
    <w:rsid w:val="005E0C3B"/>
    <w:rsid w:val="005E142E"/>
    <w:rsid w:val="005E1E11"/>
    <w:rsid w:val="005E2979"/>
    <w:rsid w:val="005E33CC"/>
    <w:rsid w:val="005E769A"/>
    <w:rsid w:val="005E7CDE"/>
    <w:rsid w:val="005F141F"/>
    <w:rsid w:val="005F17FB"/>
    <w:rsid w:val="005F206E"/>
    <w:rsid w:val="005F279F"/>
    <w:rsid w:val="005F292D"/>
    <w:rsid w:val="005F2D04"/>
    <w:rsid w:val="005F348E"/>
    <w:rsid w:val="005F3780"/>
    <w:rsid w:val="005F64E9"/>
    <w:rsid w:val="005F70CC"/>
    <w:rsid w:val="005F722C"/>
    <w:rsid w:val="005F7922"/>
    <w:rsid w:val="00600132"/>
    <w:rsid w:val="0060153D"/>
    <w:rsid w:val="00601F2F"/>
    <w:rsid w:val="006026D9"/>
    <w:rsid w:val="00603893"/>
    <w:rsid w:val="006039F5"/>
    <w:rsid w:val="00603DCE"/>
    <w:rsid w:val="0060405E"/>
    <w:rsid w:val="006054C9"/>
    <w:rsid w:val="00605A54"/>
    <w:rsid w:val="006060E6"/>
    <w:rsid w:val="00607341"/>
    <w:rsid w:val="00607CD9"/>
    <w:rsid w:val="00607EE0"/>
    <w:rsid w:val="00611084"/>
    <w:rsid w:val="00612270"/>
    <w:rsid w:val="00612453"/>
    <w:rsid w:val="00613091"/>
    <w:rsid w:val="006136AC"/>
    <w:rsid w:val="00613930"/>
    <w:rsid w:val="0061440B"/>
    <w:rsid w:val="00614EAE"/>
    <w:rsid w:val="00616117"/>
    <w:rsid w:val="00617622"/>
    <w:rsid w:val="00617B2E"/>
    <w:rsid w:val="006213BE"/>
    <w:rsid w:val="00621FC6"/>
    <w:rsid w:val="006234D2"/>
    <w:rsid w:val="006239E7"/>
    <w:rsid w:val="006245FC"/>
    <w:rsid w:val="00624D94"/>
    <w:rsid w:val="006253D0"/>
    <w:rsid w:val="00625575"/>
    <w:rsid w:val="0062654C"/>
    <w:rsid w:val="00626694"/>
    <w:rsid w:val="0062689B"/>
    <w:rsid w:val="00627B51"/>
    <w:rsid w:val="00627EF1"/>
    <w:rsid w:val="00630230"/>
    <w:rsid w:val="00630243"/>
    <w:rsid w:val="006339A6"/>
    <w:rsid w:val="00633A30"/>
    <w:rsid w:val="00633F54"/>
    <w:rsid w:val="00635028"/>
    <w:rsid w:val="0063545D"/>
    <w:rsid w:val="00635943"/>
    <w:rsid w:val="00635E0A"/>
    <w:rsid w:val="00636AFB"/>
    <w:rsid w:val="00637094"/>
    <w:rsid w:val="006375C4"/>
    <w:rsid w:val="006379B2"/>
    <w:rsid w:val="0064062F"/>
    <w:rsid w:val="006413BF"/>
    <w:rsid w:val="00642CC0"/>
    <w:rsid w:val="00642F1B"/>
    <w:rsid w:val="006434E4"/>
    <w:rsid w:val="00643980"/>
    <w:rsid w:val="0064428D"/>
    <w:rsid w:val="006448D7"/>
    <w:rsid w:val="00644DE1"/>
    <w:rsid w:val="00645238"/>
    <w:rsid w:val="00645373"/>
    <w:rsid w:val="00646D76"/>
    <w:rsid w:val="00647F84"/>
    <w:rsid w:val="00653227"/>
    <w:rsid w:val="006532C7"/>
    <w:rsid w:val="00654DC3"/>
    <w:rsid w:val="00655386"/>
    <w:rsid w:val="006567BC"/>
    <w:rsid w:val="00656C46"/>
    <w:rsid w:val="00657187"/>
    <w:rsid w:val="00660103"/>
    <w:rsid w:val="00661BC0"/>
    <w:rsid w:val="00663E69"/>
    <w:rsid w:val="00664F62"/>
    <w:rsid w:val="00665E47"/>
    <w:rsid w:val="00666980"/>
    <w:rsid w:val="006669AC"/>
    <w:rsid w:val="006705A2"/>
    <w:rsid w:val="00670C1C"/>
    <w:rsid w:val="0067168B"/>
    <w:rsid w:val="00673620"/>
    <w:rsid w:val="00673DD9"/>
    <w:rsid w:val="00675394"/>
    <w:rsid w:val="00675D46"/>
    <w:rsid w:val="00675EFE"/>
    <w:rsid w:val="00676622"/>
    <w:rsid w:val="00676BA6"/>
    <w:rsid w:val="00677B80"/>
    <w:rsid w:val="00677C4C"/>
    <w:rsid w:val="006807DD"/>
    <w:rsid w:val="006816DD"/>
    <w:rsid w:val="00681B1A"/>
    <w:rsid w:val="00682A5C"/>
    <w:rsid w:val="006830A3"/>
    <w:rsid w:val="00684E5E"/>
    <w:rsid w:val="00685325"/>
    <w:rsid w:val="006855A7"/>
    <w:rsid w:val="00685884"/>
    <w:rsid w:val="00685B7B"/>
    <w:rsid w:val="0068613C"/>
    <w:rsid w:val="00686806"/>
    <w:rsid w:val="00686C40"/>
    <w:rsid w:val="00686CFD"/>
    <w:rsid w:val="006875A4"/>
    <w:rsid w:val="00687860"/>
    <w:rsid w:val="00690262"/>
    <w:rsid w:val="00691685"/>
    <w:rsid w:val="006927E9"/>
    <w:rsid w:val="006928DC"/>
    <w:rsid w:val="00692B2A"/>
    <w:rsid w:val="006934BB"/>
    <w:rsid w:val="00694A4D"/>
    <w:rsid w:val="006954D1"/>
    <w:rsid w:val="0069640C"/>
    <w:rsid w:val="00697C59"/>
    <w:rsid w:val="006A12AE"/>
    <w:rsid w:val="006A1445"/>
    <w:rsid w:val="006A232D"/>
    <w:rsid w:val="006A260C"/>
    <w:rsid w:val="006A2950"/>
    <w:rsid w:val="006A2AEF"/>
    <w:rsid w:val="006A47C9"/>
    <w:rsid w:val="006A533F"/>
    <w:rsid w:val="006A599F"/>
    <w:rsid w:val="006A626E"/>
    <w:rsid w:val="006A6DF0"/>
    <w:rsid w:val="006B09ED"/>
    <w:rsid w:val="006B1718"/>
    <w:rsid w:val="006B2683"/>
    <w:rsid w:val="006B49CF"/>
    <w:rsid w:val="006B517A"/>
    <w:rsid w:val="006B5BFC"/>
    <w:rsid w:val="006B6C18"/>
    <w:rsid w:val="006B6CCB"/>
    <w:rsid w:val="006B70BE"/>
    <w:rsid w:val="006C0949"/>
    <w:rsid w:val="006C151C"/>
    <w:rsid w:val="006C1BB8"/>
    <w:rsid w:val="006C3073"/>
    <w:rsid w:val="006C4254"/>
    <w:rsid w:val="006C6CC0"/>
    <w:rsid w:val="006C7617"/>
    <w:rsid w:val="006D02E3"/>
    <w:rsid w:val="006D0931"/>
    <w:rsid w:val="006D104F"/>
    <w:rsid w:val="006D1184"/>
    <w:rsid w:val="006D1CFC"/>
    <w:rsid w:val="006D2509"/>
    <w:rsid w:val="006D351E"/>
    <w:rsid w:val="006D41C5"/>
    <w:rsid w:val="006D45A8"/>
    <w:rsid w:val="006D50A9"/>
    <w:rsid w:val="006D6095"/>
    <w:rsid w:val="006D6EAE"/>
    <w:rsid w:val="006D7314"/>
    <w:rsid w:val="006D7606"/>
    <w:rsid w:val="006D764A"/>
    <w:rsid w:val="006D7A90"/>
    <w:rsid w:val="006D7ABA"/>
    <w:rsid w:val="006D7D46"/>
    <w:rsid w:val="006D7DAA"/>
    <w:rsid w:val="006E0253"/>
    <w:rsid w:val="006E02B7"/>
    <w:rsid w:val="006E1737"/>
    <w:rsid w:val="006E2A6B"/>
    <w:rsid w:val="006E2C93"/>
    <w:rsid w:val="006E2F7B"/>
    <w:rsid w:val="006E351E"/>
    <w:rsid w:val="006E39A7"/>
    <w:rsid w:val="006E4814"/>
    <w:rsid w:val="006E5011"/>
    <w:rsid w:val="006E5492"/>
    <w:rsid w:val="006E5551"/>
    <w:rsid w:val="006E75A4"/>
    <w:rsid w:val="006F1382"/>
    <w:rsid w:val="006F1B18"/>
    <w:rsid w:val="006F3026"/>
    <w:rsid w:val="006F36C0"/>
    <w:rsid w:val="006F467E"/>
    <w:rsid w:val="006F622C"/>
    <w:rsid w:val="00700038"/>
    <w:rsid w:val="007016BD"/>
    <w:rsid w:val="0070223D"/>
    <w:rsid w:val="00703C95"/>
    <w:rsid w:val="00705877"/>
    <w:rsid w:val="007069C6"/>
    <w:rsid w:val="007079F2"/>
    <w:rsid w:val="00707BA0"/>
    <w:rsid w:val="00710499"/>
    <w:rsid w:val="007106E0"/>
    <w:rsid w:val="007107AE"/>
    <w:rsid w:val="00710893"/>
    <w:rsid w:val="00710DC5"/>
    <w:rsid w:val="0071133D"/>
    <w:rsid w:val="007113FD"/>
    <w:rsid w:val="00711EA6"/>
    <w:rsid w:val="00712497"/>
    <w:rsid w:val="00712948"/>
    <w:rsid w:val="007129BC"/>
    <w:rsid w:val="00712B89"/>
    <w:rsid w:val="00713943"/>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8B9"/>
    <w:rsid w:val="007324D6"/>
    <w:rsid w:val="007336DA"/>
    <w:rsid w:val="00734851"/>
    <w:rsid w:val="00734B8E"/>
    <w:rsid w:val="007358C4"/>
    <w:rsid w:val="00735D34"/>
    <w:rsid w:val="007368F3"/>
    <w:rsid w:val="00736B7E"/>
    <w:rsid w:val="007405B9"/>
    <w:rsid w:val="00740C6B"/>
    <w:rsid w:val="00740E93"/>
    <w:rsid w:val="00741D42"/>
    <w:rsid w:val="00742AF2"/>
    <w:rsid w:val="00743CFC"/>
    <w:rsid w:val="00746432"/>
    <w:rsid w:val="00746B5C"/>
    <w:rsid w:val="00746D35"/>
    <w:rsid w:val="0074742C"/>
    <w:rsid w:val="00750473"/>
    <w:rsid w:val="007515A7"/>
    <w:rsid w:val="00753461"/>
    <w:rsid w:val="0075364D"/>
    <w:rsid w:val="007554DF"/>
    <w:rsid w:val="0075647B"/>
    <w:rsid w:val="00760A36"/>
    <w:rsid w:val="00761FF0"/>
    <w:rsid w:val="00763141"/>
    <w:rsid w:val="0076347F"/>
    <w:rsid w:val="00763580"/>
    <w:rsid w:val="00764266"/>
    <w:rsid w:val="00764384"/>
    <w:rsid w:val="00765C0E"/>
    <w:rsid w:val="007672E3"/>
    <w:rsid w:val="007677C0"/>
    <w:rsid w:val="007679CD"/>
    <w:rsid w:val="00770B92"/>
    <w:rsid w:val="007710D9"/>
    <w:rsid w:val="007715D2"/>
    <w:rsid w:val="00771632"/>
    <w:rsid w:val="00774216"/>
    <w:rsid w:val="00774892"/>
    <w:rsid w:val="00774B75"/>
    <w:rsid w:val="00776381"/>
    <w:rsid w:val="00776E05"/>
    <w:rsid w:val="00776E82"/>
    <w:rsid w:val="0077721A"/>
    <w:rsid w:val="00777B7A"/>
    <w:rsid w:val="00780F07"/>
    <w:rsid w:val="00781E13"/>
    <w:rsid w:val="00782D0C"/>
    <w:rsid w:val="00783192"/>
    <w:rsid w:val="00783ADB"/>
    <w:rsid w:val="00783D0D"/>
    <w:rsid w:val="00783D3C"/>
    <w:rsid w:val="00783F2D"/>
    <w:rsid w:val="00784A2E"/>
    <w:rsid w:val="007863EF"/>
    <w:rsid w:val="00786C6C"/>
    <w:rsid w:val="00786D37"/>
    <w:rsid w:val="00791143"/>
    <w:rsid w:val="00791251"/>
    <w:rsid w:val="00791E9B"/>
    <w:rsid w:val="00791F8B"/>
    <w:rsid w:val="00793084"/>
    <w:rsid w:val="00794090"/>
    <w:rsid w:val="00795598"/>
    <w:rsid w:val="00797305"/>
    <w:rsid w:val="00797336"/>
    <w:rsid w:val="00797B6D"/>
    <w:rsid w:val="007A3F35"/>
    <w:rsid w:val="007A6A92"/>
    <w:rsid w:val="007A7517"/>
    <w:rsid w:val="007B0733"/>
    <w:rsid w:val="007B10E8"/>
    <w:rsid w:val="007B18BA"/>
    <w:rsid w:val="007B2031"/>
    <w:rsid w:val="007B321E"/>
    <w:rsid w:val="007B4000"/>
    <w:rsid w:val="007B4D0E"/>
    <w:rsid w:val="007B520B"/>
    <w:rsid w:val="007B5A5D"/>
    <w:rsid w:val="007C053D"/>
    <w:rsid w:val="007C0F6F"/>
    <w:rsid w:val="007C12A0"/>
    <w:rsid w:val="007C16B1"/>
    <w:rsid w:val="007C196E"/>
    <w:rsid w:val="007C22F7"/>
    <w:rsid w:val="007C2828"/>
    <w:rsid w:val="007C2919"/>
    <w:rsid w:val="007C3552"/>
    <w:rsid w:val="007C443B"/>
    <w:rsid w:val="007C48AF"/>
    <w:rsid w:val="007C53F9"/>
    <w:rsid w:val="007C6012"/>
    <w:rsid w:val="007C67AC"/>
    <w:rsid w:val="007D0C2E"/>
    <w:rsid w:val="007D19CB"/>
    <w:rsid w:val="007D314C"/>
    <w:rsid w:val="007D42CF"/>
    <w:rsid w:val="007D48FD"/>
    <w:rsid w:val="007D5A5C"/>
    <w:rsid w:val="007D5CE9"/>
    <w:rsid w:val="007D7258"/>
    <w:rsid w:val="007E196E"/>
    <w:rsid w:val="007E1E29"/>
    <w:rsid w:val="007E2C0C"/>
    <w:rsid w:val="007E2F00"/>
    <w:rsid w:val="007E35BF"/>
    <w:rsid w:val="007E3875"/>
    <w:rsid w:val="007E4044"/>
    <w:rsid w:val="007E4371"/>
    <w:rsid w:val="007E45F1"/>
    <w:rsid w:val="007E4C40"/>
    <w:rsid w:val="007E4E8B"/>
    <w:rsid w:val="007E4FD6"/>
    <w:rsid w:val="007E7517"/>
    <w:rsid w:val="007E7585"/>
    <w:rsid w:val="007F1C1E"/>
    <w:rsid w:val="007F269F"/>
    <w:rsid w:val="007F3437"/>
    <w:rsid w:val="007F3C7E"/>
    <w:rsid w:val="007F464D"/>
    <w:rsid w:val="007F4E89"/>
    <w:rsid w:val="007F5C95"/>
    <w:rsid w:val="007F5F01"/>
    <w:rsid w:val="007F6D12"/>
    <w:rsid w:val="007F73EB"/>
    <w:rsid w:val="008027F2"/>
    <w:rsid w:val="00802853"/>
    <w:rsid w:val="00804D0D"/>
    <w:rsid w:val="008066B9"/>
    <w:rsid w:val="00806AB9"/>
    <w:rsid w:val="00806DBB"/>
    <w:rsid w:val="00807B9C"/>
    <w:rsid w:val="00812340"/>
    <w:rsid w:val="0081308D"/>
    <w:rsid w:val="0081473D"/>
    <w:rsid w:val="00814E23"/>
    <w:rsid w:val="00815470"/>
    <w:rsid w:val="00815E0D"/>
    <w:rsid w:val="00817479"/>
    <w:rsid w:val="00820A03"/>
    <w:rsid w:val="00820BB1"/>
    <w:rsid w:val="008212BE"/>
    <w:rsid w:val="00824314"/>
    <w:rsid w:val="0082461F"/>
    <w:rsid w:val="00825F55"/>
    <w:rsid w:val="008271F2"/>
    <w:rsid w:val="008316FC"/>
    <w:rsid w:val="00831D08"/>
    <w:rsid w:val="008323EF"/>
    <w:rsid w:val="00832408"/>
    <w:rsid w:val="00832C8D"/>
    <w:rsid w:val="0083472D"/>
    <w:rsid w:val="00835653"/>
    <w:rsid w:val="0083664A"/>
    <w:rsid w:val="00836C0D"/>
    <w:rsid w:val="0084019B"/>
    <w:rsid w:val="008424A0"/>
    <w:rsid w:val="008427B7"/>
    <w:rsid w:val="00844516"/>
    <w:rsid w:val="00844D26"/>
    <w:rsid w:val="00844F36"/>
    <w:rsid w:val="00845037"/>
    <w:rsid w:val="0084555C"/>
    <w:rsid w:val="0084595A"/>
    <w:rsid w:val="00845EF4"/>
    <w:rsid w:val="00846501"/>
    <w:rsid w:val="00846AFC"/>
    <w:rsid w:val="00847993"/>
    <w:rsid w:val="008501C8"/>
    <w:rsid w:val="008513F6"/>
    <w:rsid w:val="00851B75"/>
    <w:rsid w:val="008521C4"/>
    <w:rsid w:val="00852465"/>
    <w:rsid w:val="008524B3"/>
    <w:rsid w:val="00852B63"/>
    <w:rsid w:val="008550A6"/>
    <w:rsid w:val="00855B05"/>
    <w:rsid w:val="0085607A"/>
    <w:rsid w:val="00856488"/>
    <w:rsid w:val="00857441"/>
    <w:rsid w:val="00861449"/>
    <w:rsid w:val="00862647"/>
    <w:rsid w:val="00862A13"/>
    <w:rsid w:val="00862F22"/>
    <w:rsid w:val="00863FDF"/>
    <w:rsid w:val="00865ED0"/>
    <w:rsid w:val="00866768"/>
    <w:rsid w:val="00866ACC"/>
    <w:rsid w:val="00867109"/>
    <w:rsid w:val="00867A28"/>
    <w:rsid w:val="0087085A"/>
    <w:rsid w:val="00873485"/>
    <w:rsid w:val="00873F0F"/>
    <w:rsid w:val="00874E19"/>
    <w:rsid w:val="00875E39"/>
    <w:rsid w:val="00875FDC"/>
    <w:rsid w:val="0087664F"/>
    <w:rsid w:val="00876867"/>
    <w:rsid w:val="00876B26"/>
    <w:rsid w:val="00877D07"/>
    <w:rsid w:val="00880447"/>
    <w:rsid w:val="008816EA"/>
    <w:rsid w:val="00881A05"/>
    <w:rsid w:val="00882362"/>
    <w:rsid w:val="0088316D"/>
    <w:rsid w:val="008831CC"/>
    <w:rsid w:val="00884FF4"/>
    <w:rsid w:val="00885D9F"/>
    <w:rsid w:val="00886BBB"/>
    <w:rsid w:val="00887201"/>
    <w:rsid w:val="00887C83"/>
    <w:rsid w:val="00887DCD"/>
    <w:rsid w:val="00887E53"/>
    <w:rsid w:val="00887EE8"/>
    <w:rsid w:val="0089015D"/>
    <w:rsid w:val="008904D9"/>
    <w:rsid w:val="008917B4"/>
    <w:rsid w:val="0089353E"/>
    <w:rsid w:val="00893899"/>
    <w:rsid w:val="00895011"/>
    <w:rsid w:val="008979E3"/>
    <w:rsid w:val="00897BB1"/>
    <w:rsid w:val="008A00F1"/>
    <w:rsid w:val="008A0FB1"/>
    <w:rsid w:val="008A3109"/>
    <w:rsid w:val="008A3889"/>
    <w:rsid w:val="008A4CB9"/>
    <w:rsid w:val="008A4D94"/>
    <w:rsid w:val="008A5B0C"/>
    <w:rsid w:val="008A5F16"/>
    <w:rsid w:val="008A792F"/>
    <w:rsid w:val="008A7A41"/>
    <w:rsid w:val="008B02D6"/>
    <w:rsid w:val="008B037E"/>
    <w:rsid w:val="008B07D7"/>
    <w:rsid w:val="008B0DD3"/>
    <w:rsid w:val="008B13B8"/>
    <w:rsid w:val="008B1F2C"/>
    <w:rsid w:val="008B3CFA"/>
    <w:rsid w:val="008B54E0"/>
    <w:rsid w:val="008B5623"/>
    <w:rsid w:val="008B688B"/>
    <w:rsid w:val="008B6BBE"/>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80D"/>
    <w:rsid w:val="008C6C26"/>
    <w:rsid w:val="008C7695"/>
    <w:rsid w:val="008C7E04"/>
    <w:rsid w:val="008D00BE"/>
    <w:rsid w:val="008D04FD"/>
    <w:rsid w:val="008D0CA9"/>
    <w:rsid w:val="008D1016"/>
    <w:rsid w:val="008D1693"/>
    <w:rsid w:val="008D22C4"/>
    <w:rsid w:val="008D3BA1"/>
    <w:rsid w:val="008D3BCA"/>
    <w:rsid w:val="008D45CC"/>
    <w:rsid w:val="008D4901"/>
    <w:rsid w:val="008D4E62"/>
    <w:rsid w:val="008D532B"/>
    <w:rsid w:val="008D59F5"/>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72A8"/>
    <w:rsid w:val="008F7A94"/>
    <w:rsid w:val="008F7C1A"/>
    <w:rsid w:val="00900123"/>
    <w:rsid w:val="00900EC0"/>
    <w:rsid w:val="00901E67"/>
    <w:rsid w:val="00902330"/>
    <w:rsid w:val="00902476"/>
    <w:rsid w:val="0090273E"/>
    <w:rsid w:val="0090361B"/>
    <w:rsid w:val="009049B1"/>
    <w:rsid w:val="00905A05"/>
    <w:rsid w:val="00905E3B"/>
    <w:rsid w:val="0090679C"/>
    <w:rsid w:val="0091184F"/>
    <w:rsid w:val="009120E4"/>
    <w:rsid w:val="009128EA"/>
    <w:rsid w:val="0091595D"/>
    <w:rsid w:val="00915D31"/>
    <w:rsid w:val="00915D5C"/>
    <w:rsid w:val="00915EE1"/>
    <w:rsid w:val="00915F83"/>
    <w:rsid w:val="00915FDD"/>
    <w:rsid w:val="00916783"/>
    <w:rsid w:val="00917D55"/>
    <w:rsid w:val="00920882"/>
    <w:rsid w:val="00920BC8"/>
    <w:rsid w:val="00920C25"/>
    <w:rsid w:val="0092339E"/>
    <w:rsid w:val="0092356E"/>
    <w:rsid w:val="00923A2A"/>
    <w:rsid w:val="0092447F"/>
    <w:rsid w:val="00924A8F"/>
    <w:rsid w:val="0092657A"/>
    <w:rsid w:val="009268CF"/>
    <w:rsid w:val="00927630"/>
    <w:rsid w:val="00927C78"/>
    <w:rsid w:val="0093083A"/>
    <w:rsid w:val="00930D41"/>
    <w:rsid w:val="00930F36"/>
    <w:rsid w:val="0093101B"/>
    <w:rsid w:val="00933B22"/>
    <w:rsid w:val="009365A9"/>
    <w:rsid w:val="0093759A"/>
    <w:rsid w:val="009408AE"/>
    <w:rsid w:val="009418F9"/>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23D7"/>
    <w:rsid w:val="009529DD"/>
    <w:rsid w:val="00952B47"/>
    <w:rsid w:val="009541D1"/>
    <w:rsid w:val="00954473"/>
    <w:rsid w:val="009545E2"/>
    <w:rsid w:val="009553CC"/>
    <w:rsid w:val="00955608"/>
    <w:rsid w:val="00956584"/>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2DCE"/>
    <w:rsid w:val="00973188"/>
    <w:rsid w:val="00973A4E"/>
    <w:rsid w:val="00974237"/>
    <w:rsid w:val="009761EE"/>
    <w:rsid w:val="009761F2"/>
    <w:rsid w:val="009768CC"/>
    <w:rsid w:val="00977234"/>
    <w:rsid w:val="009806B2"/>
    <w:rsid w:val="00980818"/>
    <w:rsid w:val="00980E33"/>
    <w:rsid w:val="00981261"/>
    <w:rsid w:val="00983F1F"/>
    <w:rsid w:val="00984426"/>
    <w:rsid w:val="009847F4"/>
    <w:rsid w:val="00986DB0"/>
    <w:rsid w:val="0098763F"/>
    <w:rsid w:val="00987DA4"/>
    <w:rsid w:val="00990107"/>
    <w:rsid w:val="0099091A"/>
    <w:rsid w:val="00991625"/>
    <w:rsid w:val="0099213A"/>
    <w:rsid w:val="00993492"/>
    <w:rsid w:val="009942A5"/>
    <w:rsid w:val="009972A0"/>
    <w:rsid w:val="009A0DC3"/>
    <w:rsid w:val="009A167A"/>
    <w:rsid w:val="009A19ED"/>
    <w:rsid w:val="009A1E4D"/>
    <w:rsid w:val="009A2C47"/>
    <w:rsid w:val="009A2E9C"/>
    <w:rsid w:val="009A38BD"/>
    <w:rsid w:val="009A39A3"/>
    <w:rsid w:val="009A3DDA"/>
    <w:rsid w:val="009A5810"/>
    <w:rsid w:val="009A647E"/>
    <w:rsid w:val="009A71BB"/>
    <w:rsid w:val="009A7642"/>
    <w:rsid w:val="009A769A"/>
    <w:rsid w:val="009B040B"/>
    <w:rsid w:val="009B0FF7"/>
    <w:rsid w:val="009B1F1E"/>
    <w:rsid w:val="009B1F67"/>
    <w:rsid w:val="009B229D"/>
    <w:rsid w:val="009B3702"/>
    <w:rsid w:val="009B4B85"/>
    <w:rsid w:val="009B570F"/>
    <w:rsid w:val="009B61C5"/>
    <w:rsid w:val="009B67CF"/>
    <w:rsid w:val="009B781A"/>
    <w:rsid w:val="009C08FA"/>
    <w:rsid w:val="009C2625"/>
    <w:rsid w:val="009C48C0"/>
    <w:rsid w:val="009C4A8B"/>
    <w:rsid w:val="009C5458"/>
    <w:rsid w:val="009D0DC4"/>
    <w:rsid w:val="009D0FE7"/>
    <w:rsid w:val="009D173F"/>
    <w:rsid w:val="009D22EE"/>
    <w:rsid w:val="009D317D"/>
    <w:rsid w:val="009D32BE"/>
    <w:rsid w:val="009D36AF"/>
    <w:rsid w:val="009D3907"/>
    <w:rsid w:val="009D3975"/>
    <w:rsid w:val="009D4216"/>
    <w:rsid w:val="009D463A"/>
    <w:rsid w:val="009D465D"/>
    <w:rsid w:val="009D4D6C"/>
    <w:rsid w:val="009D4F6D"/>
    <w:rsid w:val="009D54B5"/>
    <w:rsid w:val="009D5BCF"/>
    <w:rsid w:val="009D6741"/>
    <w:rsid w:val="009D69F9"/>
    <w:rsid w:val="009D6FD5"/>
    <w:rsid w:val="009E03A6"/>
    <w:rsid w:val="009E0C47"/>
    <w:rsid w:val="009E1CCC"/>
    <w:rsid w:val="009E2B1F"/>
    <w:rsid w:val="009E2E6C"/>
    <w:rsid w:val="009E3F70"/>
    <w:rsid w:val="009E4742"/>
    <w:rsid w:val="009E5C9D"/>
    <w:rsid w:val="009E64C7"/>
    <w:rsid w:val="009E672D"/>
    <w:rsid w:val="009E79B4"/>
    <w:rsid w:val="009F0671"/>
    <w:rsid w:val="009F0B64"/>
    <w:rsid w:val="009F1182"/>
    <w:rsid w:val="009F23D3"/>
    <w:rsid w:val="009F2EDA"/>
    <w:rsid w:val="009F3608"/>
    <w:rsid w:val="009F36F4"/>
    <w:rsid w:val="009F375E"/>
    <w:rsid w:val="009F41F7"/>
    <w:rsid w:val="009F55B6"/>
    <w:rsid w:val="009F5EAF"/>
    <w:rsid w:val="009F6599"/>
    <w:rsid w:val="009F7035"/>
    <w:rsid w:val="009F782A"/>
    <w:rsid w:val="00A00B66"/>
    <w:rsid w:val="00A013E0"/>
    <w:rsid w:val="00A01401"/>
    <w:rsid w:val="00A026F5"/>
    <w:rsid w:val="00A027BD"/>
    <w:rsid w:val="00A02D93"/>
    <w:rsid w:val="00A03246"/>
    <w:rsid w:val="00A04414"/>
    <w:rsid w:val="00A04D3A"/>
    <w:rsid w:val="00A050F5"/>
    <w:rsid w:val="00A05FF8"/>
    <w:rsid w:val="00A0610F"/>
    <w:rsid w:val="00A06203"/>
    <w:rsid w:val="00A0634C"/>
    <w:rsid w:val="00A06588"/>
    <w:rsid w:val="00A07128"/>
    <w:rsid w:val="00A13134"/>
    <w:rsid w:val="00A132F8"/>
    <w:rsid w:val="00A1465D"/>
    <w:rsid w:val="00A14EB9"/>
    <w:rsid w:val="00A14EEA"/>
    <w:rsid w:val="00A15880"/>
    <w:rsid w:val="00A16D8C"/>
    <w:rsid w:val="00A17540"/>
    <w:rsid w:val="00A17A3C"/>
    <w:rsid w:val="00A204B8"/>
    <w:rsid w:val="00A20D30"/>
    <w:rsid w:val="00A2226B"/>
    <w:rsid w:val="00A22F08"/>
    <w:rsid w:val="00A2309C"/>
    <w:rsid w:val="00A23BE7"/>
    <w:rsid w:val="00A24015"/>
    <w:rsid w:val="00A24852"/>
    <w:rsid w:val="00A24A00"/>
    <w:rsid w:val="00A2748C"/>
    <w:rsid w:val="00A277A6"/>
    <w:rsid w:val="00A27A21"/>
    <w:rsid w:val="00A30403"/>
    <w:rsid w:val="00A31E8B"/>
    <w:rsid w:val="00A31F59"/>
    <w:rsid w:val="00A32C0F"/>
    <w:rsid w:val="00A33B53"/>
    <w:rsid w:val="00A3413F"/>
    <w:rsid w:val="00A34B70"/>
    <w:rsid w:val="00A35C1D"/>
    <w:rsid w:val="00A35CE5"/>
    <w:rsid w:val="00A3768D"/>
    <w:rsid w:val="00A37E3F"/>
    <w:rsid w:val="00A40030"/>
    <w:rsid w:val="00A40960"/>
    <w:rsid w:val="00A421D5"/>
    <w:rsid w:val="00A425B6"/>
    <w:rsid w:val="00A42958"/>
    <w:rsid w:val="00A42CFC"/>
    <w:rsid w:val="00A43451"/>
    <w:rsid w:val="00A43A4F"/>
    <w:rsid w:val="00A45684"/>
    <w:rsid w:val="00A45E65"/>
    <w:rsid w:val="00A46ED7"/>
    <w:rsid w:val="00A50590"/>
    <w:rsid w:val="00A516BD"/>
    <w:rsid w:val="00A525DF"/>
    <w:rsid w:val="00A53036"/>
    <w:rsid w:val="00A53330"/>
    <w:rsid w:val="00A534D0"/>
    <w:rsid w:val="00A55150"/>
    <w:rsid w:val="00A559E8"/>
    <w:rsid w:val="00A56563"/>
    <w:rsid w:val="00A56CED"/>
    <w:rsid w:val="00A602F0"/>
    <w:rsid w:val="00A6089D"/>
    <w:rsid w:val="00A6146C"/>
    <w:rsid w:val="00A61E3E"/>
    <w:rsid w:val="00A6280F"/>
    <w:rsid w:val="00A62E35"/>
    <w:rsid w:val="00A6347F"/>
    <w:rsid w:val="00A639A3"/>
    <w:rsid w:val="00A639CA"/>
    <w:rsid w:val="00A64527"/>
    <w:rsid w:val="00A66DC9"/>
    <w:rsid w:val="00A67203"/>
    <w:rsid w:val="00A6724A"/>
    <w:rsid w:val="00A67D3F"/>
    <w:rsid w:val="00A705D7"/>
    <w:rsid w:val="00A706AC"/>
    <w:rsid w:val="00A72325"/>
    <w:rsid w:val="00A72D60"/>
    <w:rsid w:val="00A72E0A"/>
    <w:rsid w:val="00A72F1F"/>
    <w:rsid w:val="00A74768"/>
    <w:rsid w:val="00A753CA"/>
    <w:rsid w:val="00A75584"/>
    <w:rsid w:val="00A75F83"/>
    <w:rsid w:val="00A76679"/>
    <w:rsid w:val="00A76F71"/>
    <w:rsid w:val="00A7793F"/>
    <w:rsid w:val="00A802C2"/>
    <w:rsid w:val="00A8058B"/>
    <w:rsid w:val="00A817D8"/>
    <w:rsid w:val="00A81FD1"/>
    <w:rsid w:val="00A821EB"/>
    <w:rsid w:val="00A84162"/>
    <w:rsid w:val="00A84E90"/>
    <w:rsid w:val="00A860E1"/>
    <w:rsid w:val="00A86B27"/>
    <w:rsid w:val="00A877B7"/>
    <w:rsid w:val="00A90112"/>
    <w:rsid w:val="00A91030"/>
    <w:rsid w:val="00A92D2F"/>
    <w:rsid w:val="00A92DB7"/>
    <w:rsid w:val="00A9322F"/>
    <w:rsid w:val="00A95738"/>
    <w:rsid w:val="00A95AEE"/>
    <w:rsid w:val="00A95EB1"/>
    <w:rsid w:val="00A96634"/>
    <w:rsid w:val="00A969BA"/>
    <w:rsid w:val="00A96A81"/>
    <w:rsid w:val="00A970EB"/>
    <w:rsid w:val="00A97562"/>
    <w:rsid w:val="00A97D02"/>
    <w:rsid w:val="00AA043A"/>
    <w:rsid w:val="00AA05E1"/>
    <w:rsid w:val="00AA0C9D"/>
    <w:rsid w:val="00AA1152"/>
    <w:rsid w:val="00AA1E98"/>
    <w:rsid w:val="00AA2401"/>
    <w:rsid w:val="00AA2AE0"/>
    <w:rsid w:val="00AA2FF9"/>
    <w:rsid w:val="00AA33D9"/>
    <w:rsid w:val="00AA4553"/>
    <w:rsid w:val="00AA5F23"/>
    <w:rsid w:val="00AA5FD7"/>
    <w:rsid w:val="00AA673B"/>
    <w:rsid w:val="00AA753F"/>
    <w:rsid w:val="00AA776E"/>
    <w:rsid w:val="00AA7799"/>
    <w:rsid w:val="00AB02FB"/>
    <w:rsid w:val="00AB06F3"/>
    <w:rsid w:val="00AB158E"/>
    <w:rsid w:val="00AB3DDA"/>
    <w:rsid w:val="00AB4A24"/>
    <w:rsid w:val="00AB5537"/>
    <w:rsid w:val="00AB5B89"/>
    <w:rsid w:val="00AB62B2"/>
    <w:rsid w:val="00AB65C6"/>
    <w:rsid w:val="00AB6A40"/>
    <w:rsid w:val="00AC2346"/>
    <w:rsid w:val="00AC2415"/>
    <w:rsid w:val="00AC2A4C"/>
    <w:rsid w:val="00AC4AA7"/>
    <w:rsid w:val="00AC4B0C"/>
    <w:rsid w:val="00AC4B1E"/>
    <w:rsid w:val="00AC572C"/>
    <w:rsid w:val="00AD4756"/>
    <w:rsid w:val="00AD5320"/>
    <w:rsid w:val="00AD6157"/>
    <w:rsid w:val="00AD66B4"/>
    <w:rsid w:val="00AD70B3"/>
    <w:rsid w:val="00AE0DC7"/>
    <w:rsid w:val="00AE23A7"/>
    <w:rsid w:val="00AE264C"/>
    <w:rsid w:val="00AE37AF"/>
    <w:rsid w:val="00AE3F89"/>
    <w:rsid w:val="00AE41DA"/>
    <w:rsid w:val="00AE46D6"/>
    <w:rsid w:val="00AE5B49"/>
    <w:rsid w:val="00AE5EBF"/>
    <w:rsid w:val="00AE65AA"/>
    <w:rsid w:val="00AE7757"/>
    <w:rsid w:val="00AF08AB"/>
    <w:rsid w:val="00AF1FB8"/>
    <w:rsid w:val="00AF2C20"/>
    <w:rsid w:val="00AF31D3"/>
    <w:rsid w:val="00AF37C8"/>
    <w:rsid w:val="00AF3905"/>
    <w:rsid w:val="00AF3A46"/>
    <w:rsid w:val="00AF45AC"/>
    <w:rsid w:val="00AF5453"/>
    <w:rsid w:val="00AF597B"/>
    <w:rsid w:val="00AF6112"/>
    <w:rsid w:val="00AF6A84"/>
    <w:rsid w:val="00AF7C40"/>
    <w:rsid w:val="00B002C1"/>
    <w:rsid w:val="00B00837"/>
    <w:rsid w:val="00B028CE"/>
    <w:rsid w:val="00B02AA5"/>
    <w:rsid w:val="00B03E6E"/>
    <w:rsid w:val="00B0476C"/>
    <w:rsid w:val="00B054DD"/>
    <w:rsid w:val="00B05F45"/>
    <w:rsid w:val="00B064C9"/>
    <w:rsid w:val="00B064FC"/>
    <w:rsid w:val="00B07118"/>
    <w:rsid w:val="00B0732D"/>
    <w:rsid w:val="00B07E2C"/>
    <w:rsid w:val="00B112E3"/>
    <w:rsid w:val="00B11305"/>
    <w:rsid w:val="00B11FAA"/>
    <w:rsid w:val="00B11FC2"/>
    <w:rsid w:val="00B1236F"/>
    <w:rsid w:val="00B12429"/>
    <w:rsid w:val="00B124B8"/>
    <w:rsid w:val="00B14001"/>
    <w:rsid w:val="00B14D3A"/>
    <w:rsid w:val="00B15618"/>
    <w:rsid w:val="00B15B5E"/>
    <w:rsid w:val="00B15D1A"/>
    <w:rsid w:val="00B1613B"/>
    <w:rsid w:val="00B17507"/>
    <w:rsid w:val="00B17CAB"/>
    <w:rsid w:val="00B200E9"/>
    <w:rsid w:val="00B20E1F"/>
    <w:rsid w:val="00B2232C"/>
    <w:rsid w:val="00B22616"/>
    <w:rsid w:val="00B22919"/>
    <w:rsid w:val="00B22BD3"/>
    <w:rsid w:val="00B23396"/>
    <w:rsid w:val="00B240DA"/>
    <w:rsid w:val="00B2573E"/>
    <w:rsid w:val="00B26C97"/>
    <w:rsid w:val="00B26C9A"/>
    <w:rsid w:val="00B31D6B"/>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621D"/>
    <w:rsid w:val="00B46E8B"/>
    <w:rsid w:val="00B46F4A"/>
    <w:rsid w:val="00B47DCE"/>
    <w:rsid w:val="00B50D5C"/>
    <w:rsid w:val="00B51119"/>
    <w:rsid w:val="00B533E9"/>
    <w:rsid w:val="00B53C07"/>
    <w:rsid w:val="00B53E0E"/>
    <w:rsid w:val="00B54835"/>
    <w:rsid w:val="00B558FB"/>
    <w:rsid w:val="00B55E4F"/>
    <w:rsid w:val="00B56193"/>
    <w:rsid w:val="00B56E48"/>
    <w:rsid w:val="00B56F2F"/>
    <w:rsid w:val="00B57F4B"/>
    <w:rsid w:val="00B60179"/>
    <w:rsid w:val="00B60271"/>
    <w:rsid w:val="00B606DF"/>
    <w:rsid w:val="00B60A99"/>
    <w:rsid w:val="00B61148"/>
    <w:rsid w:val="00B6425D"/>
    <w:rsid w:val="00B6474D"/>
    <w:rsid w:val="00B64C5C"/>
    <w:rsid w:val="00B65D27"/>
    <w:rsid w:val="00B66DC8"/>
    <w:rsid w:val="00B67ED4"/>
    <w:rsid w:val="00B67FA7"/>
    <w:rsid w:val="00B70D60"/>
    <w:rsid w:val="00B711E1"/>
    <w:rsid w:val="00B73346"/>
    <w:rsid w:val="00B73831"/>
    <w:rsid w:val="00B7534C"/>
    <w:rsid w:val="00B7542E"/>
    <w:rsid w:val="00B7599D"/>
    <w:rsid w:val="00B76400"/>
    <w:rsid w:val="00B8035A"/>
    <w:rsid w:val="00B8057E"/>
    <w:rsid w:val="00B80695"/>
    <w:rsid w:val="00B80B3B"/>
    <w:rsid w:val="00B8152C"/>
    <w:rsid w:val="00B81899"/>
    <w:rsid w:val="00B82074"/>
    <w:rsid w:val="00B8264B"/>
    <w:rsid w:val="00B8275C"/>
    <w:rsid w:val="00B83962"/>
    <w:rsid w:val="00B843E8"/>
    <w:rsid w:val="00B85332"/>
    <w:rsid w:val="00B85B2B"/>
    <w:rsid w:val="00B85F81"/>
    <w:rsid w:val="00B86890"/>
    <w:rsid w:val="00B87898"/>
    <w:rsid w:val="00B8798E"/>
    <w:rsid w:val="00B90749"/>
    <w:rsid w:val="00B90D10"/>
    <w:rsid w:val="00B92690"/>
    <w:rsid w:val="00B9350E"/>
    <w:rsid w:val="00B93623"/>
    <w:rsid w:val="00B93AA2"/>
    <w:rsid w:val="00B950A1"/>
    <w:rsid w:val="00B95D17"/>
    <w:rsid w:val="00B96E7C"/>
    <w:rsid w:val="00B97552"/>
    <w:rsid w:val="00B97EDA"/>
    <w:rsid w:val="00BA0F06"/>
    <w:rsid w:val="00BA1073"/>
    <w:rsid w:val="00BA1AD2"/>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33AB"/>
    <w:rsid w:val="00BB35D0"/>
    <w:rsid w:val="00BB4139"/>
    <w:rsid w:val="00BB585A"/>
    <w:rsid w:val="00BB5B2C"/>
    <w:rsid w:val="00BB5E23"/>
    <w:rsid w:val="00BB682E"/>
    <w:rsid w:val="00BC3589"/>
    <w:rsid w:val="00BC385D"/>
    <w:rsid w:val="00BC492D"/>
    <w:rsid w:val="00BC64CA"/>
    <w:rsid w:val="00BC6D96"/>
    <w:rsid w:val="00BD162C"/>
    <w:rsid w:val="00BD2055"/>
    <w:rsid w:val="00BD2261"/>
    <w:rsid w:val="00BD25CB"/>
    <w:rsid w:val="00BD3874"/>
    <w:rsid w:val="00BD4017"/>
    <w:rsid w:val="00BD5044"/>
    <w:rsid w:val="00BD56F1"/>
    <w:rsid w:val="00BD5A79"/>
    <w:rsid w:val="00BD6D10"/>
    <w:rsid w:val="00BD7894"/>
    <w:rsid w:val="00BD7DCC"/>
    <w:rsid w:val="00BE04DB"/>
    <w:rsid w:val="00BE13F0"/>
    <w:rsid w:val="00BE1AF0"/>
    <w:rsid w:val="00BE1EA0"/>
    <w:rsid w:val="00BE3256"/>
    <w:rsid w:val="00BE4372"/>
    <w:rsid w:val="00BE46EC"/>
    <w:rsid w:val="00BE57A3"/>
    <w:rsid w:val="00BE6BA8"/>
    <w:rsid w:val="00BF0179"/>
    <w:rsid w:val="00BF0FD3"/>
    <w:rsid w:val="00BF263F"/>
    <w:rsid w:val="00BF26C1"/>
    <w:rsid w:val="00BF286D"/>
    <w:rsid w:val="00BF3AF0"/>
    <w:rsid w:val="00BF3CA0"/>
    <w:rsid w:val="00BF4A03"/>
    <w:rsid w:val="00BF5000"/>
    <w:rsid w:val="00BF5636"/>
    <w:rsid w:val="00BF5A7F"/>
    <w:rsid w:val="00BF68A2"/>
    <w:rsid w:val="00BF6A05"/>
    <w:rsid w:val="00BF6C07"/>
    <w:rsid w:val="00BF6D4E"/>
    <w:rsid w:val="00BF6F14"/>
    <w:rsid w:val="00C00B88"/>
    <w:rsid w:val="00C02271"/>
    <w:rsid w:val="00C025DB"/>
    <w:rsid w:val="00C02A82"/>
    <w:rsid w:val="00C043BC"/>
    <w:rsid w:val="00C0487F"/>
    <w:rsid w:val="00C05662"/>
    <w:rsid w:val="00C05696"/>
    <w:rsid w:val="00C06055"/>
    <w:rsid w:val="00C06D1C"/>
    <w:rsid w:val="00C07031"/>
    <w:rsid w:val="00C07934"/>
    <w:rsid w:val="00C07C8D"/>
    <w:rsid w:val="00C10680"/>
    <w:rsid w:val="00C1109F"/>
    <w:rsid w:val="00C11F91"/>
    <w:rsid w:val="00C15095"/>
    <w:rsid w:val="00C158A4"/>
    <w:rsid w:val="00C17310"/>
    <w:rsid w:val="00C178A8"/>
    <w:rsid w:val="00C204DA"/>
    <w:rsid w:val="00C20866"/>
    <w:rsid w:val="00C212E3"/>
    <w:rsid w:val="00C21FF3"/>
    <w:rsid w:val="00C22B84"/>
    <w:rsid w:val="00C22C1B"/>
    <w:rsid w:val="00C22EBB"/>
    <w:rsid w:val="00C27320"/>
    <w:rsid w:val="00C305C6"/>
    <w:rsid w:val="00C30FEA"/>
    <w:rsid w:val="00C31C08"/>
    <w:rsid w:val="00C31FD9"/>
    <w:rsid w:val="00C34B2D"/>
    <w:rsid w:val="00C34CF9"/>
    <w:rsid w:val="00C34D89"/>
    <w:rsid w:val="00C369A2"/>
    <w:rsid w:val="00C401A4"/>
    <w:rsid w:val="00C40CAA"/>
    <w:rsid w:val="00C4153C"/>
    <w:rsid w:val="00C4224A"/>
    <w:rsid w:val="00C42DFE"/>
    <w:rsid w:val="00C435F3"/>
    <w:rsid w:val="00C44546"/>
    <w:rsid w:val="00C449ED"/>
    <w:rsid w:val="00C452AE"/>
    <w:rsid w:val="00C463C0"/>
    <w:rsid w:val="00C474A8"/>
    <w:rsid w:val="00C4794B"/>
    <w:rsid w:val="00C47E2C"/>
    <w:rsid w:val="00C50420"/>
    <w:rsid w:val="00C50761"/>
    <w:rsid w:val="00C50767"/>
    <w:rsid w:val="00C5192C"/>
    <w:rsid w:val="00C51E63"/>
    <w:rsid w:val="00C51E88"/>
    <w:rsid w:val="00C52CFD"/>
    <w:rsid w:val="00C534EE"/>
    <w:rsid w:val="00C53905"/>
    <w:rsid w:val="00C55FFA"/>
    <w:rsid w:val="00C566A5"/>
    <w:rsid w:val="00C568DA"/>
    <w:rsid w:val="00C56938"/>
    <w:rsid w:val="00C56AA8"/>
    <w:rsid w:val="00C578A4"/>
    <w:rsid w:val="00C57EE5"/>
    <w:rsid w:val="00C601A8"/>
    <w:rsid w:val="00C60244"/>
    <w:rsid w:val="00C64222"/>
    <w:rsid w:val="00C6602E"/>
    <w:rsid w:val="00C700F7"/>
    <w:rsid w:val="00C71FE4"/>
    <w:rsid w:val="00C7239E"/>
    <w:rsid w:val="00C72FA9"/>
    <w:rsid w:val="00C732AA"/>
    <w:rsid w:val="00C7482C"/>
    <w:rsid w:val="00C75345"/>
    <w:rsid w:val="00C7708C"/>
    <w:rsid w:val="00C77939"/>
    <w:rsid w:val="00C80440"/>
    <w:rsid w:val="00C804B6"/>
    <w:rsid w:val="00C817C9"/>
    <w:rsid w:val="00C81E11"/>
    <w:rsid w:val="00C83D55"/>
    <w:rsid w:val="00C84632"/>
    <w:rsid w:val="00C846C6"/>
    <w:rsid w:val="00C849AC"/>
    <w:rsid w:val="00C862F4"/>
    <w:rsid w:val="00C8740E"/>
    <w:rsid w:val="00C90825"/>
    <w:rsid w:val="00C91B85"/>
    <w:rsid w:val="00C93127"/>
    <w:rsid w:val="00C9420F"/>
    <w:rsid w:val="00C94C39"/>
    <w:rsid w:val="00C96E1A"/>
    <w:rsid w:val="00C97CA0"/>
    <w:rsid w:val="00C97DD1"/>
    <w:rsid w:val="00CA0D53"/>
    <w:rsid w:val="00CA177A"/>
    <w:rsid w:val="00CA2D83"/>
    <w:rsid w:val="00CA2E2D"/>
    <w:rsid w:val="00CA3077"/>
    <w:rsid w:val="00CA45B7"/>
    <w:rsid w:val="00CA4610"/>
    <w:rsid w:val="00CA4CF1"/>
    <w:rsid w:val="00CA6500"/>
    <w:rsid w:val="00CA70DF"/>
    <w:rsid w:val="00CA7664"/>
    <w:rsid w:val="00CA7B10"/>
    <w:rsid w:val="00CB18A0"/>
    <w:rsid w:val="00CB3267"/>
    <w:rsid w:val="00CB33D5"/>
    <w:rsid w:val="00CB636A"/>
    <w:rsid w:val="00CC0026"/>
    <w:rsid w:val="00CC0671"/>
    <w:rsid w:val="00CC0AE3"/>
    <w:rsid w:val="00CC1897"/>
    <w:rsid w:val="00CC2017"/>
    <w:rsid w:val="00CC20E7"/>
    <w:rsid w:val="00CC2945"/>
    <w:rsid w:val="00CC45D0"/>
    <w:rsid w:val="00CC62E4"/>
    <w:rsid w:val="00CD1785"/>
    <w:rsid w:val="00CD1952"/>
    <w:rsid w:val="00CD1F38"/>
    <w:rsid w:val="00CD287D"/>
    <w:rsid w:val="00CD3C4B"/>
    <w:rsid w:val="00CD3DCE"/>
    <w:rsid w:val="00CD4393"/>
    <w:rsid w:val="00CD6F1F"/>
    <w:rsid w:val="00CD736C"/>
    <w:rsid w:val="00CE0C78"/>
    <w:rsid w:val="00CE1AFD"/>
    <w:rsid w:val="00CE326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F97"/>
    <w:rsid w:val="00D01C66"/>
    <w:rsid w:val="00D01D80"/>
    <w:rsid w:val="00D028EA"/>
    <w:rsid w:val="00D04634"/>
    <w:rsid w:val="00D0526D"/>
    <w:rsid w:val="00D05568"/>
    <w:rsid w:val="00D05E0D"/>
    <w:rsid w:val="00D0645A"/>
    <w:rsid w:val="00D06CA3"/>
    <w:rsid w:val="00D07437"/>
    <w:rsid w:val="00D131F1"/>
    <w:rsid w:val="00D133A4"/>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4C5"/>
    <w:rsid w:val="00D26934"/>
    <w:rsid w:val="00D279D9"/>
    <w:rsid w:val="00D279F5"/>
    <w:rsid w:val="00D30BB8"/>
    <w:rsid w:val="00D313B9"/>
    <w:rsid w:val="00D316FC"/>
    <w:rsid w:val="00D31C71"/>
    <w:rsid w:val="00D3212A"/>
    <w:rsid w:val="00D32E41"/>
    <w:rsid w:val="00D3367B"/>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681E"/>
    <w:rsid w:val="00D47034"/>
    <w:rsid w:val="00D47412"/>
    <w:rsid w:val="00D50233"/>
    <w:rsid w:val="00D50AAC"/>
    <w:rsid w:val="00D50BF9"/>
    <w:rsid w:val="00D50EEC"/>
    <w:rsid w:val="00D51614"/>
    <w:rsid w:val="00D51BEE"/>
    <w:rsid w:val="00D52490"/>
    <w:rsid w:val="00D53227"/>
    <w:rsid w:val="00D5398C"/>
    <w:rsid w:val="00D53FF8"/>
    <w:rsid w:val="00D54265"/>
    <w:rsid w:val="00D546BA"/>
    <w:rsid w:val="00D55226"/>
    <w:rsid w:val="00D55484"/>
    <w:rsid w:val="00D55815"/>
    <w:rsid w:val="00D56160"/>
    <w:rsid w:val="00D57173"/>
    <w:rsid w:val="00D60D9D"/>
    <w:rsid w:val="00D611CA"/>
    <w:rsid w:val="00D613E5"/>
    <w:rsid w:val="00D61B6A"/>
    <w:rsid w:val="00D61BBC"/>
    <w:rsid w:val="00D62DF1"/>
    <w:rsid w:val="00D64D26"/>
    <w:rsid w:val="00D66AF4"/>
    <w:rsid w:val="00D66BA0"/>
    <w:rsid w:val="00D67763"/>
    <w:rsid w:val="00D70176"/>
    <w:rsid w:val="00D705F5"/>
    <w:rsid w:val="00D706B5"/>
    <w:rsid w:val="00D70737"/>
    <w:rsid w:val="00D70916"/>
    <w:rsid w:val="00D715D7"/>
    <w:rsid w:val="00D71A4E"/>
    <w:rsid w:val="00D71AA6"/>
    <w:rsid w:val="00D72328"/>
    <w:rsid w:val="00D72CA5"/>
    <w:rsid w:val="00D74023"/>
    <w:rsid w:val="00D74025"/>
    <w:rsid w:val="00D742E8"/>
    <w:rsid w:val="00D7519E"/>
    <w:rsid w:val="00D75554"/>
    <w:rsid w:val="00D7702B"/>
    <w:rsid w:val="00D77383"/>
    <w:rsid w:val="00D8013D"/>
    <w:rsid w:val="00D80E15"/>
    <w:rsid w:val="00D81ED7"/>
    <w:rsid w:val="00D827A5"/>
    <w:rsid w:val="00D829A3"/>
    <w:rsid w:val="00D83B5E"/>
    <w:rsid w:val="00D83D64"/>
    <w:rsid w:val="00D84519"/>
    <w:rsid w:val="00D84FA2"/>
    <w:rsid w:val="00D85C2F"/>
    <w:rsid w:val="00D86C8B"/>
    <w:rsid w:val="00D9144F"/>
    <w:rsid w:val="00D91A37"/>
    <w:rsid w:val="00D91EC4"/>
    <w:rsid w:val="00D91FD0"/>
    <w:rsid w:val="00D92C13"/>
    <w:rsid w:val="00D92E9C"/>
    <w:rsid w:val="00D937CD"/>
    <w:rsid w:val="00D94664"/>
    <w:rsid w:val="00D94E65"/>
    <w:rsid w:val="00D9602E"/>
    <w:rsid w:val="00D96197"/>
    <w:rsid w:val="00D97395"/>
    <w:rsid w:val="00DA0E65"/>
    <w:rsid w:val="00DA14AA"/>
    <w:rsid w:val="00DA22DA"/>
    <w:rsid w:val="00DA246A"/>
    <w:rsid w:val="00DA2DAD"/>
    <w:rsid w:val="00DA3858"/>
    <w:rsid w:val="00DA3F29"/>
    <w:rsid w:val="00DA4EF0"/>
    <w:rsid w:val="00DA5216"/>
    <w:rsid w:val="00DB22C7"/>
    <w:rsid w:val="00DB2353"/>
    <w:rsid w:val="00DB29B3"/>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6D3"/>
    <w:rsid w:val="00DC7E43"/>
    <w:rsid w:val="00DC7F54"/>
    <w:rsid w:val="00DD0879"/>
    <w:rsid w:val="00DD0A86"/>
    <w:rsid w:val="00DD22E8"/>
    <w:rsid w:val="00DD25C8"/>
    <w:rsid w:val="00DD2DA5"/>
    <w:rsid w:val="00DD452B"/>
    <w:rsid w:val="00DD53F4"/>
    <w:rsid w:val="00DD6553"/>
    <w:rsid w:val="00DD6907"/>
    <w:rsid w:val="00DE315F"/>
    <w:rsid w:val="00DE4475"/>
    <w:rsid w:val="00DE4A6F"/>
    <w:rsid w:val="00DE530B"/>
    <w:rsid w:val="00DE6603"/>
    <w:rsid w:val="00DE66A5"/>
    <w:rsid w:val="00DE69AD"/>
    <w:rsid w:val="00DE6C55"/>
    <w:rsid w:val="00DF0DD1"/>
    <w:rsid w:val="00DF10C3"/>
    <w:rsid w:val="00DF1761"/>
    <w:rsid w:val="00DF33EC"/>
    <w:rsid w:val="00DF3BAC"/>
    <w:rsid w:val="00DF3F98"/>
    <w:rsid w:val="00DF4359"/>
    <w:rsid w:val="00DF69DF"/>
    <w:rsid w:val="00E00054"/>
    <w:rsid w:val="00E00066"/>
    <w:rsid w:val="00E003B4"/>
    <w:rsid w:val="00E00688"/>
    <w:rsid w:val="00E008D5"/>
    <w:rsid w:val="00E00B01"/>
    <w:rsid w:val="00E00E87"/>
    <w:rsid w:val="00E013C7"/>
    <w:rsid w:val="00E016DE"/>
    <w:rsid w:val="00E023E3"/>
    <w:rsid w:val="00E0273D"/>
    <w:rsid w:val="00E0278B"/>
    <w:rsid w:val="00E027BA"/>
    <w:rsid w:val="00E02CA0"/>
    <w:rsid w:val="00E02F78"/>
    <w:rsid w:val="00E03074"/>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4BD1"/>
    <w:rsid w:val="00E16108"/>
    <w:rsid w:val="00E16672"/>
    <w:rsid w:val="00E204A5"/>
    <w:rsid w:val="00E207E6"/>
    <w:rsid w:val="00E21269"/>
    <w:rsid w:val="00E21ECF"/>
    <w:rsid w:val="00E2224C"/>
    <w:rsid w:val="00E2290E"/>
    <w:rsid w:val="00E2381A"/>
    <w:rsid w:val="00E250F9"/>
    <w:rsid w:val="00E255E8"/>
    <w:rsid w:val="00E26181"/>
    <w:rsid w:val="00E26C94"/>
    <w:rsid w:val="00E27CDE"/>
    <w:rsid w:val="00E30A8A"/>
    <w:rsid w:val="00E30B32"/>
    <w:rsid w:val="00E314B0"/>
    <w:rsid w:val="00E321C2"/>
    <w:rsid w:val="00E32BD7"/>
    <w:rsid w:val="00E32D13"/>
    <w:rsid w:val="00E32E6C"/>
    <w:rsid w:val="00E34BE4"/>
    <w:rsid w:val="00E34C0C"/>
    <w:rsid w:val="00E3507B"/>
    <w:rsid w:val="00E3586F"/>
    <w:rsid w:val="00E35971"/>
    <w:rsid w:val="00E36410"/>
    <w:rsid w:val="00E36FAA"/>
    <w:rsid w:val="00E40405"/>
    <w:rsid w:val="00E40434"/>
    <w:rsid w:val="00E41450"/>
    <w:rsid w:val="00E426EA"/>
    <w:rsid w:val="00E43558"/>
    <w:rsid w:val="00E44936"/>
    <w:rsid w:val="00E44A5B"/>
    <w:rsid w:val="00E44FB1"/>
    <w:rsid w:val="00E45878"/>
    <w:rsid w:val="00E45CAC"/>
    <w:rsid w:val="00E47F76"/>
    <w:rsid w:val="00E500AC"/>
    <w:rsid w:val="00E50477"/>
    <w:rsid w:val="00E50E30"/>
    <w:rsid w:val="00E5221F"/>
    <w:rsid w:val="00E529E8"/>
    <w:rsid w:val="00E52CB0"/>
    <w:rsid w:val="00E52D03"/>
    <w:rsid w:val="00E54EC8"/>
    <w:rsid w:val="00E560FF"/>
    <w:rsid w:val="00E563FC"/>
    <w:rsid w:val="00E56909"/>
    <w:rsid w:val="00E57335"/>
    <w:rsid w:val="00E614B3"/>
    <w:rsid w:val="00E62D74"/>
    <w:rsid w:val="00E631D4"/>
    <w:rsid w:val="00E636D7"/>
    <w:rsid w:val="00E63EB3"/>
    <w:rsid w:val="00E64CAE"/>
    <w:rsid w:val="00E65FB5"/>
    <w:rsid w:val="00E660E8"/>
    <w:rsid w:val="00E661AA"/>
    <w:rsid w:val="00E666BE"/>
    <w:rsid w:val="00E66EA5"/>
    <w:rsid w:val="00E67074"/>
    <w:rsid w:val="00E6710A"/>
    <w:rsid w:val="00E706E7"/>
    <w:rsid w:val="00E70E45"/>
    <w:rsid w:val="00E72B2B"/>
    <w:rsid w:val="00E72B6E"/>
    <w:rsid w:val="00E72F09"/>
    <w:rsid w:val="00E73578"/>
    <w:rsid w:val="00E7456F"/>
    <w:rsid w:val="00E75076"/>
    <w:rsid w:val="00E76B5F"/>
    <w:rsid w:val="00E77928"/>
    <w:rsid w:val="00E807E7"/>
    <w:rsid w:val="00E80888"/>
    <w:rsid w:val="00E80BDA"/>
    <w:rsid w:val="00E821A4"/>
    <w:rsid w:val="00E8265D"/>
    <w:rsid w:val="00E82795"/>
    <w:rsid w:val="00E828DC"/>
    <w:rsid w:val="00E84369"/>
    <w:rsid w:val="00E85C00"/>
    <w:rsid w:val="00E86AFC"/>
    <w:rsid w:val="00E87CA8"/>
    <w:rsid w:val="00E90048"/>
    <w:rsid w:val="00E9028C"/>
    <w:rsid w:val="00E90601"/>
    <w:rsid w:val="00E90999"/>
    <w:rsid w:val="00E90CE6"/>
    <w:rsid w:val="00E912A6"/>
    <w:rsid w:val="00E9257F"/>
    <w:rsid w:val="00E92C46"/>
    <w:rsid w:val="00E94E67"/>
    <w:rsid w:val="00E96498"/>
    <w:rsid w:val="00EA136B"/>
    <w:rsid w:val="00EA2249"/>
    <w:rsid w:val="00EA2E4F"/>
    <w:rsid w:val="00EA32EA"/>
    <w:rsid w:val="00EA3D6A"/>
    <w:rsid w:val="00EA44ED"/>
    <w:rsid w:val="00EA7326"/>
    <w:rsid w:val="00EA7500"/>
    <w:rsid w:val="00EA77E3"/>
    <w:rsid w:val="00EA79DA"/>
    <w:rsid w:val="00EB2081"/>
    <w:rsid w:val="00EB26E2"/>
    <w:rsid w:val="00EB39EE"/>
    <w:rsid w:val="00EB5744"/>
    <w:rsid w:val="00EB5F34"/>
    <w:rsid w:val="00EB7DBC"/>
    <w:rsid w:val="00EC1112"/>
    <w:rsid w:val="00EC11A1"/>
    <w:rsid w:val="00EC129F"/>
    <w:rsid w:val="00EC280E"/>
    <w:rsid w:val="00EC3E8B"/>
    <w:rsid w:val="00EC41B2"/>
    <w:rsid w:val="00EC4342"/>
    <w:rsid w:val="00EC4CBA"/>
    <w:rsid w:val="00EC5EA1"/>
    <w:rsid w:val="00EC63BE"/>
    <w:rsid w:val="00EC6706"/>
    <w:rsid w:val="00EC6936"/>
    <w:rsid w:val="00EC77F2"/>
    <w:rsid w:val="00ED0C42"/>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5405"/>
    <w:rsid w:val="00EE7519"/>
    <w:rsid w:val="00EF04ED"/>
    <w:rsid w:val="00EF1210"/>
    <w:rsid w:val="00EF2FF4"/>
    <w:rsid w:val="00EF3D75"/>
    <w:rsid w:val="00EF43FD"/>
    <w:rsid w:val="00EF4741"/>
    <w:rsid w:val="00F0080E"/>
    <w:rsid w:val="00F010D8"/>
    <w:rsid w:val="00F01EC5"/>
    <w:rsid w:val="00F0212C"/>
    <w:rsid w:val="00F02DD3"/>
    <w:rsid w:val="00F031DC"/>
    <w:rsid w:val="00F0474B"/>
    <w:rsid w:val="00F06986"/>
    <w:rsid w:val="00F06EC7"/>
    <w:rsid w:val="00F07236"/>
    <w:rsid w:val="00F0779B"/>
    <w:rsid w:val="00F079C4"/>
    <w:rsid w:val="00F07E0C"/>
    <w:rsid w:val="00F1110E"/>
    <w:rsid w:val="00F114D7"/>
    <w:rsid w:val="00F1183A"/>
    <w:rsid w:val="00F11B7A"/>
    <w:rsid w:val="00F1269D"/>
    <w:rsid w:val="00F12F7E"/>
    <w:rsid w:val="00F142BA"/>
    <w:rsid w:val="00F1474E"/>
    <w:rsid w:val="00F149FB"/>
    <w:rsid w:val="00F14C31"/>
    <w:rsid w:val="00F1600A"/>
    <w:rsid w:val="00F16338"/>
    <w:rsid w:val="00F16CEB"/>
    <w:rsid w:val="00F16D1C"/>
    <w:rsid w:val="00F20372"/>
    <w:rsid w:val="00F211C3"/>
    <w:rsid w:val="00F2192E"/>
    <w:rsid w:val="00F219AF"/>
    <w:rsid w:val="00F21E6C"/>
    <w:rsid w:val="00F2316D"/>
    <w:rsid w:val="00F23980"/>
    <w:rsid w:val="00F23C53"/>
    <w:rsid w:val="00F24B83"/>
    <w:rsid w:val="00F279F8"/>
    <w:rsid w:val="00F307AA"/>
    <w:rsid w:val="00F30C4B"/>
    <w:rsid w:val="00F3180C"/>
    <w:rsid w:val="00F3180E"/>
    <w:rsid w:val="00F32337"/>
    <w:rsid w:val="00F32B53"/>
    <w:rsid w:val="00F32B58"/>
    <w:rsid w:val="00F339D1"/>
    <w:rsid w:val="00F34700"/>
    <w:rsid w:val="00F34B55"/>
    <w:rsid w:val="00F361CF"/>
    <w:rsid w:val="00F36605"/>
    <w:rsid w:val="00F36B18"/>
    <w:rsid w:val="00F37315"/>
    <w:rsid w:val="00F37FB8"/>
    <w:rsid w:val="00F4022E"/>
    <w:rsid w:val="00F41292"/>
    <w:rsid w:val="00F41D07"/>
    <w:rsid w:val="00F41E2B"/>
    <w:rsid w:val="00F4223A"/>
    <w:rsid w:val="00F424D5"/>
    <w:rsid w:val="00F425EE"/>
    <w:rsid w:val="00F44184"/>
    <w:rsid w:val="00F44D4F"/>
    <w:rsid w:val="00F4789F"/>
    <w:rsid w:val="00F50662"/>
    <w:rsid w:val="00F50DD0"/>
    <w:rsid w:val="00F510CE"/>
    <w:rsid w:val="00F519AF"/>
    <w:rsid w:val="00F51DE9"/>
    <w:rsid w:val="00F51F16"/>
    <w:rsid w:val="00F525DF"/>
    <w:rsid w:val="00F54ADF"/>
    <w:rsid w:val="00F551CE"/>
    <w:rsid w:val="00F55B77"/>
    <w:rsid w:val="00F5609C"/>
    <w:rsid w:val="00F5750B"/>
    <w:rsid w:val="00F603C3"/>
    <w:rsid w:val="00F613EB"/>
    <w:rsid w:val="00F617B6"/>
    <w:rsid w:val="00F620A3"/>
    <w:rsid w:val="00F62C89"/>
    <w:rsid w:val="00F63965"/>
    <w:rsid w:val="00F64F02"/>
    <w:rsid w:val="00F6502D"/>
    <w:rsid w:val="00F65CC9"/>
    <w:rsid w:val="00F67043"/>
    <w:rsid w:val="00F67C0C"/>
    <w:rsid w:val="00F67D3C"/>
    <w:rsid w:val="00F7164A"/>
    <w:rsid w:val="00F71971"/>
    <w:rsid w:val="00F7224D"/>
    <w:rsid w:val="00F724B8"/>
    <w:rsid w:val="00F738B2"/>
    <w:rsid w:val="00F74436"/>
    <w:rsid w:val="00F75BF3"/>
    <w:rsid w:val="00F76B20"/>
    <w:rsid w:val="00F7775F"/>
    <w:rsid w:val="00F77F46"/>
    <w:rsid w:val="00F80152"/>
    <w:rsid w:val="00F803B5"/>
    <w:rsid w:val="00F80FB7"/>
    <w:rsid w:val="00F8148D"/>
    <w:rsid w:val="00F81ABB"/>
    <w:rsid w:val="00F82E94"/>
    <w:rsid w:val="00F84D38"/>
    <w:rsid w:val="00F852A9"/>
    <w:rsid w:val="00F86254"/>
    <w:rsid w:val="00F87A5C"/>
    <w:rsid w:val="00F87F7D"/>
    <w:rsid w:val="00F909DE"/>
    <w:rsid w:val="00F91BBD"/>
    <w:rsid w:val="00F91FBB"/>
    <w:rsid w:val="00F91FCD"/>
    <w:rsid w:val="00F92B33"/>
    <w:rsid w:val="00F93E60"/>
    <w:rsid w:val="00F94545"/>
    <w:rsid w:val="00F94776"/>
    <w:rsid w:val="00F94A10"/>
    <w:rsid w:val="00F94C4D"/>
    <w:rsid w:val="00F9556A"/>
    <w:rsid w:val="00F956D4"/>
    <w:rsid w:val="00F96326"/>
    <w:rsid w:val="00F96691"/>
    <w:rsid w:val="00F97197"/>
    <w:rsid w:val="00FA01E0"/>
    <w:rsid w:val="00FA1FDC"/>
    <w:rsid w:val="00FA2E85"/>
    <w:rsid w:val="00FA357F"/>
    <w:rsid w:val="00FA3CFC"/>
    <w:rsid w:val="00FA4A6C"/>
    <w:rsid w:val="00FA5306"/>
    <w:rsid w:val="00FA53E1"/>
    <w:rsid w:val="00FA56BB"/>
    <w:rsid w:val="00FA6FC1"/>
    <w:rsid w:val="00FA7764"/>
    <w:rsid w:val="00FA7D13"/>
    <w:rsid w:val="00FB0449"/>
    <w:rsid w:val="00FB0A03"/>
    <w:rsid w:val="00FB0AA9"/>
    <w:rsid w:val="00FB16BB"/>
    <w:rsid w:val="00FB1984"/>
    <w:rsid w:val="00FB2C70"/>
    <w:rsid w:val="00FB3223"/>
    <w:rsid w:val="00FB46FE"/>
    <w:rsid w:val="00FB4956"/>
    <w:rsid w:val="00FB4C96"/>
    <w:rsid w:val="00FB52F7"/>
    <w:rsid w:val="00FB7148"/>
    <w:rsid w:val="00FB7C69"/>
    <w:rsid w:val="00FB7CCC"/>
    <w:rsid w:val="00FC198B"/>
    <w:rsid w:val="00FC1E1C"/>
    <w:rsid w:val="00FC3075"/>
    <w:rsid w:val="00FC43A7"/>
    <w:rsid w:val="00FC4C5D"/>
    <w:rsid w:val="00FC4CA7"/>
    <w:rsid w:val="00FC6137"/>
    <w:rsid w:val="00FC6488"/>
    <w:rsid w:val="00FC681A"/>
    <w:rsid w:val="00FD0202"/>
    <w:rsid w:val="00FD07F8"/>
    <w:rsid w:val="00FD1B07"/>
    <w:rsid w:val="00FD33AC"/>
    <w:rsid w:val="00FD4103"/>
    <w:rsid w:val="00FD4240"/>
    <w:rsid w:val="00FD48F2"/>
    <w:rsid w:val="00FD49F3"/>
    <w:rsid w:val="00FD5721"/>
    <w:rsid w:val="00FD5F80"/>
    <w:rsid w:val="00FD7911"/>
    <w:rsid w:val="00FE039D"/>
    <w:rsid w:val="00FE08D3"/>
    <w:rsid w:val="00FE0C49"/>
    <w:rsid w:val="00FE0D16"/>
    <w:rsid w:val="00FE3A46"/>
    <w:rsid w:val="00FE3D94"/>
    <w:rsid w:val="00FE3E75"/>
    <w:rsid w:val="00FE4007"/>
    <w:rsid w:val="00FE4224"/>
    <w:rsid w:val="00FE4B41"/>
    <w:rsid w:val="00FE67CF"/>
    <w:rsid w:val="00FE7A9B"/>
    <w:rsid w:val="00FE7F96"/>
    <w:rsid w:val="00FF29F8"/>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0"/>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5">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0">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6">
    <w:name w:val="题注 Char"/>
    <w:aliases w:val="cap Char1,cap Char Char,Caption Char Char,Caption Char1 Char Char,cap Char Char1 Char,Caption Char Char1 Char Char,cap Char2 Char"/>
    <w:rsid w:val="00DE6603"/>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0"/>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5">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0">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6">
    <w:name w:val="题注 Char"/>
    <w:aliases w:val="cap Char1,cap Char Char,Caption Char Char,Caption Char1 Char Char,cap Char Char1 Char,Caption Char Char1 Char Char,cap Char2 Char"/>
    <w:rsid w:val="00DE660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4703221">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90217-5A1B-4D30-BE22-4D9B12D8A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2027</Words>
  <Characters>11554</Characters>
  <Application>Microsoft Office Word</Application>
  <DocSecurity>0</DocSecurity>
  <Lines>96</Lines>
  <Paragraphs>27</Paragraphs>
  <ScaleCrop>false</ScaleCrop>
  <Company>Vivo</Company>
  <LinksUpToDate>false</LinksUpToDate>
  <CharactersWithSpaces>13554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15</cp:revision>
  <cp:lastPrinted>2008-12-09T03:19:00Z</cp:lastPrinted>
  <dcterms:created xsi:type="dcterms:W3CDTF">2018-02-14T06:02:00Z</dcterms:created>
  <dcterms:modified xsi:type="dcterms:W3CDTF">2018-02-14T17:19:00Z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